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484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436572F0">
      <w:pPr>
        <w:snapToGrid w:val="0"/>
        <w:spacing w:line="60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《惠来县</w:t>
      </w:r>
      <w:r>
        <w:rPr>
          <w:rFonts w:hint="eastAsia" w:eastAsia="方正小标宋简体"/>
          <w:bCs/>
          <w:sz w:val="44"/>
          <w:szCs w:val="44"/>
          <w:lang w:eastAsia="zh-CN"/>
        </w:rPr>
        <w:t>东陇</w:t>
      </w:r>
      <w:r>
        <w:rPr>
          <w:rFonts w:hint="eastAsia" w:eastAsia="方正小标宋简体"/>
          <w:bCs/>
          <w:sz w:val="44"/>
          <w:szCs w:val="44"/>
        </w:rPr>
        <w:t>镇国土空间总体规划（2</w:t>
      </w:r>
      <w:r>
        <w:rPr>
          <w:rFonts w:eastAsia="方正小标宋简体"/>
          <w:bCs/>
          <w:sz w:val="44"/>
          <w:szCs w:val="44"/>
        </w:rPr>
        <w:t>02</w:t>
      </w:r>
      <w:r>
        <w:rPr>
          <w:rFonts w:hint="eastAsia" w:eastAsia="方正小标宋简体"/>
          <w:bCs/>
          <w:sz w:val="44"/>
          <w:szCs w:val="44"/>
        </w:rPr>
        <w:t>1—2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</w:t>
      </w:r>
    </w:p>
    <w:p w14:paraId="25F7272C">
      <w:pPr>
        <w:snapToGrid w:val="0"/>
        <w:spacing w:line="60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听证会报名信息表</w:t>
      </w:r>
    </w:p>
    <w:bookmarkEnd w:id="0"/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067D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5A68F7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 w14:paraId="31DB735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4AE4D50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47CC5FA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513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71593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31B52D5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0E99EB6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 w14:paraId="41E8A51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7523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56A034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 w14:paraId="1F0CEC6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4DD4E51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7B65380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45D1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05FFA1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2D0B725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2B2F6AC6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51FF39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2CE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6B4D2F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20E03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5EB89B4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6B29848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BA0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47FDE74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729D67B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□陈述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□旁听（请在相应位置打“√”）</w:t>
            </w:r>
          </w:p>
        </w:tc>
      </w:tr>
      <w:tr w14:paraId="7D5E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D29F30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参加听证会主要理由和主要意见建议</w:t>
            </w:r>
          </w:p>
        </w:tc>
      </w:tr>
      <w:tr w14:paraId="5083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2AE28E9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3EE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702AC5A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相关附件</w:t>
            </w:r>
          </w:p>
        </w:tc>
      </w:tr>
      <w:tr w14:paraId="17C3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 w14:paraId="545449F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职业或相关资质（如专家）的证明文件</w:t>
            </w:r>
          </w:p>
          <w:p w14:paraId="40A725C2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67605BD1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76AF40AE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3C5158A9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……</w:t>
            </w:r>
          </w:p>
        </w:tc>
      </w:tr>
    </w:tbl>
    <w:p w14:paraId="319E2152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629F697F">
      <w:pPr>
        <w:snapToGrid w:val="0"/>
        <w:ind w:leftChars="-135" w:right="-340" w:rightChars="-162" w:hanging="283" w:hangingChars="118"/>
        <w:jc w:val="left"/>
        <w:rPr>
          <w:rFonts w:hint="eastAsia" w:eastAsia="宋体"/>
          <w:lang w:eastAsia="zh-CN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531" w:right="1474" w:bottom="1531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2024-12-30T08:14:03Z</dcterms:created>
  <dc:creator>东陇镇人民政府</dc:creator>
  <cp:lastModifiedBy>李</cp:lastModifiedBy>
  <dcterms:modified xsi:type="dcterms:W3CDTF">2024-12-30T08:14:26Z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eyJoZGlkIjoiMmM0OTY5Y2Q0N2ZhNWFiOGRiMGUyNGY0M2YzOTk1ZmEiLCJ1c2VySWQiOiI0MDc1NTI5ODQifQ==</vt:lpwstr>
  </property>
  <property fmtid="{D5CDD505-2E9C-101B-9397-08002B2CF9AE}" pid="4" name="ICV">
    <vt:lpwstr>90B57310865B4D169B7A085989E4E30E_12</vt:lpwstr>
  </property>
</Properties>
</file>