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  <w:t>惠来县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突发事件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应急管理专家推荐名单汇总表</w:t>
      </w:r>
    </w:p>
    <w:bookmarkEnd w:id="0"/>
    <w:p>
      <w:pPr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推荐单位：（盖章）</w:t>
      </w:r>
      <w:r>
        <w:rPr>
          <w:rFonts w:hint="eastAsia" w:ascii="黑体" w:hAnsi="黑体" w:eastAsia="黑体" w:cs="黑体"/>
          <w:sz w:val="30"/>
          <w:szCs w:val="30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时间：     年   月   日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992"/>
        <w:gridCol w:w="3118"/>
        <w:gridCol w:w="1843"/>
        <w:gridCol w:w="1843"/>
        <w:gridCol w:w="2126"/>
        <w:gridCol w:w="2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擅长专业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联系电话、手机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31" w:right="2041" w:bottom="1531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52ED6"/>
    <w:rsid w:val="190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揭阳市惠来县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2025-11-28T08:58:00Z</dcterms:created>
  <dc:creator>Administrator</dc:creator>
  <cp:lastModifiedBy>Administrator</cp:lastModifiedBy>
  <dcterms:modified xsi:type="dcterms:W3CDTF">2025-11-28T08:58:31Z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