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1E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2026年揭阳市专利转化运用技术经理人库入库人员名单</w:t>
      </w:r>
    </w:p>
    <w:p w14:paraId="7D409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3"/>
          <w:szCs w:val="13"/>
          <w:lang w:val="en-US" w:eastAsia="zh-CN"/>
        </w:rPr>
      </w:pPr>
    </w:p>
    <w:tbl>
      <w:tblPr>
        <w:tblStyle w:val="2"/>
        <w:tblW w:w="87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268"/>
        <w:gridCol w:w="4476"/>
        <w:gridCol w:w="2171"/>
      </w:tblGrid>
      <w:tr w14:paraId="79EA3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E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C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1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单位（部门）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8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证书编号</w:t>
            </w:r>
          </w:p>
        </w:tc>
      </w:tr>
      <w:tr w14:paraId="3360F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4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5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  涛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4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F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GD20262010001</w:t>
            </w:r>
          </w:p>
        </w:tc>
      </w:tr>
      <w:tr w14:paraId="66F6B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9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4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宋玉林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8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广东东粤化学科技有限公司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0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GD20262010002</w:t>
            </w:r>
          </w:p>
        </w:tc>
      </w:tr>
      <w:tr w14:paraId="0014B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3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3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蔡德江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2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广东为企民投资控股管理</w:t>
            </w:r>
          </w:p>
          <w:p w14:paraId="03FF6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B7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GD20262010003</w:t>
            </w:r>
          </w:p>
        </w:tc>
      </w:tr>
      <w:tr w14:paraId="1273F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A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7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江英志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3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7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GD20262010004</w:t>
            </w:r>
          </w:p>
        </w:tc>
      </w:tr>
      <w:tr w14:paraId="10805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3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7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吴永娜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5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8F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GD20262010005</w:t>
            </w:r>
          </w:p>
        </w:tc>
      </w:tr>
      <w:tr w14:paraId="536F7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8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CA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汤本顺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0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8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GD20262010006</w:t>
            </w:r>
          </w:p>
        </w:tc>
      </w:tr>
      <w:tr w14:paraId="1E121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2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8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黄锦胜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0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9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GD20262010007</w:t>
            </w:r>
          </w:p>
        </w:tc>
      </w:tr>
      <w:tr w14:paraId="60F2E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9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5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徐其航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8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8E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GD20262010008</w:t>
            </w:r>
          </w:p>
        </w:tc>
      </w:tr>
      <w:tr w14:paraId="12589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C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E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林洁新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8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0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GD20262010009</w:t>
            </w:r>
          </w:p>
        </w:tc>
      </w:tr>
      <w:tr w14:paraId="78AB3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1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92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  娜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B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广东真丽斯化妆品有限公司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2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GD20262010010</w:t>
            </w:r>
          </w:p>
        </w:tc>
      </w:tr>
      <w:tr w14:paraId="3195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9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6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钱德明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F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1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GD20262010011</w:t>
            </w:r>
          </w:p>
        </w:tc>
      </w:tr>
      <w:tr w14:paraId="7F38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B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8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薛晓桂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0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B0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GD20262010012</w:t>
            </w:r>
          </w:p>
        </w:tc>
      </w:tr>
      <w:tr w14:paraId="5AE7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9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9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林晓红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A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B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GD20262010013</w:t>
            </w:r>
          </w:p>
        </w:tc>
      </w:tr>
      <w:tr w14:paraId="30683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86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1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黄兆珩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5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康美药业股份有限公司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D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GD20262010014</w:t>
            </w:r>
          </w:p>
        </w:tc>
      </w:tr>
      <w:tr w14:paraId="17507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F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B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 静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A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8E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GD20262010015</w:t>
            </w:r>
          </w:p>
        </w:tc>
      </w:tr>
      <w:tr w14:paraId="0542B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E6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谢晓龙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0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74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GD20262010016</w:t>
            </w:r>
          </w:p>
        </w:tc>
      </w:tr>
      <w:tr w14:paraId="4C9C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F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2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林凯燕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C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90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GD20262010017</w:t>
            </w:r>
          </w:p>
        </w:tc>
      </w:tr>
      <w:tr w14:paraId="7B8D8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E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7E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林珊玲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9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广东宸枫企业管理有限公司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3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GD20262010018</w:t>
            </w:r>
          </w:p>
        </w:tc>
      </w:tr>
      <w:tr w14:paraId="5596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2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9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方维锋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EC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广东宸枫企业管理有限公司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9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GD20262010019</w:t>
            </w:r>
          </w:p>
        </w:tc>
      </w:tr>
      <w:tr w14:paraId="01861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0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F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陈晓航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A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DB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GD20262010020</w:t>
            </w:r>
          </w:p>
        </w:tc>
      </w:tr>
      <w:tr w14:paraId="1893E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A9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5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黄梅佳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1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8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GD20262010021</w:t>
            </w:r>
          </w:p>
        </w:tc>
      </w:tr>
      <w:tr w14:paraId="14DF4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E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5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陈楚坤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3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F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GD20262010022</w:t>
            </w:r>
          </w:p>
        </w:tc>
      </w:tr>
      <w:tr w14:paraId="0116C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4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B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谢梓莹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6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F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GD20262010023</w:t>
            </w:r>
          </w:p>
        </w:tc>
      </w:tr>
      <w:tr w14:paraId="1174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6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F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林丽霞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C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揭阳市壹羽知识产权代理事务所（普通合伙）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F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GD20262010024</w:t>
            </w:r>
          </w:p>
        </w:tc>
      </w:tr>
      <w:tr w14:paraId="5763D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3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A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陈小兰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7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F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GD20262010025</w:t>
            </w:r>
          </w:p>
        </w:tc>
      </w:tr>
      <w:tr w14:paraId="02ADB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7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A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黄炜楠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6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揭阳大南海石化工业区</w:t>
            </w:r>
          </w:p>
          <w:p w14:paraId="02FD2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国业投资开发有限公司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6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GD20262010026</w:t>
            </w:r>
          </w:p>
        </w:tc>
      </w:tr>
      <w:tr w14:paraId="4793E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9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B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  博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1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D6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GD20262010027</w:t>
            </w:r>
          </w:p>
        </w:tc>
      </w:tr>
      <w:tr w14:paraId="13F84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7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2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方浩铭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D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GD20262010028</w:t>
            </w:r>
          </w:p>
        </w:tc>
      </w:tr>
      <w:tr w14:paraId="24F1D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88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4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刘小铭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C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E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GD20262010029</w:t>
            </w:r>
          </w:p>
        </w:tc>
      </w:tr>
      <w:tr w14:paraId="6B27B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4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7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胡锐鸿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1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GD20262010030</w:t>
            </w:r>
          </w:p>
        </w:tc>
      </w:tr>
      <w:tr w14:paraId="249CE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5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9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罗依敏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1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揭阳市壹羽知识产权代理事务所（普通合伙）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B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GD20262010031</w:t>
            </w:r>
          </w:p>
        </w:tc>
      </w:tr>
      <w:tr w14:paraId="3FAB5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53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许晓金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9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广东集源信息科技有限公司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GD20262010032</w:t>
            </w:r>
          </w:p>
        </w:tc>
      </w:tr>
      <w:tr w14:paraId="52F13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6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4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  翔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7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广东知企企服科技有限公司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GD20262010033</w:t>
            </w:r>
          </w:p>
        </w:tc>
      </w:tr>
      <w:tr w14:paraId="34821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B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郑苑婷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B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40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GD20262010034</w:t>
            </w:r>
          </w:p>
        </w:tc>
      </w:tr>
      <w:tr w14:paraId="46FD4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6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4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王俊鹏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8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广东银鹊医疗科技有限公司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B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GD20262010035</w:t>
            </w:r>
          </w:p>
        </w:tc>
      </w:tr>
      <w:tr w14:paraId="46B7F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9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2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韩文朋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A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A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GD20262010036</w:t>
            </w:r>
          </w:p>
        </w:tc>
      </w:tr>
      <w:tr w14:paraId="31A60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F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4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黄乾峰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6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0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GD20262010037</w:t>
            </w:r>
          </w:p>
        </w:tc>
      </w:tr>
      <w:tr w14:paraId="2BF04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7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8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方淑玲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9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广东安诺药业股份有限公司</w:t>
            </w:r>
          </w:p>
          <w:p w14:paraId="1BD9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（研发部）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0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GD20262010038</w:t>
            </w:r>
          </w:p>
        </w:tc>
      </w:tr>
      <w:tr w14:paraId="7D962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A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39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2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陈伟贤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B4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揭阳市创薪利专利代理事务所（普通合伙）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4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GD20262010039</w:t>
            </w:r>
          </w:p>
        </w:tc>
      </w:tr>
      <w:tr w14:paraId="6FF84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C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B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王晓珊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8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广东越群海洋生物科技</w:t>
            </w:r>
          </w:p>
          <w:p w14:paraId="2DF4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股份有限公司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0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GD20262010040</w:t>
            </w:r>
          </w:p>
        </w:tc>
      </w:tr>
      <w:tr w14:paraId="3F515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5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9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林楷桦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0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福达智能科技（揭阳）有限公司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A3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GD20262010041</w:t>
            </w:r>
          </w:p>
        </w:tc>
      </w:tr>
      <w:tr w14:paraId="12B36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9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叶雯霞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22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福达智能科技（揭阳）有限公司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GD20262010042</w:t>
            </w:r>
          </w:p>
        </w:tc>
      </w:tr>
      <w:tr w14:paraId="20C65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D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2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方秋东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惠来广恒会计事务所有限公司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GD20262010043</w:t>
            </w:r>
          </w:p>
        </w:tc>
      </w:tr>
      <w:tr w14:paraId="0F49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B9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  伟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C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广东永日科技有限公司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99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GD20262010044</w:t>
            </w:r>
          </w:p>
        </w:tc>
      </w:tr>
      <w:tr w14:paraId="43EAA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8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0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  涌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B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2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GD20262010045</w:t>
            </w:r>
          </w:p>
        </w:tc>
      </w:tr>
      <w:tr w14:paraId="69AD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2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E6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陈家强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D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北京和联顺知识产权代理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有限公司广州分公司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ED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GD20262010046</w:t>
            </w:r>
          </w:p>
        </w:tc>
      </w:tr>
      <w:tr w14:paraId="03E5A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9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D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刘明娇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2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重庆鼎慧峰合知识产权代理</w:t>
            </w:r>
          </w:p>
          <w:p w14:paraId="2B89B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事务所（普通合伙）揭阳分所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1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GD20262010047</w:t>
            </w:r>
          </w:p>
        </w:tc>
      </w:tr>
      <w:tr w14:paraId="2961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9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林文婷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7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广东万马医疗器械有限公司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D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GD20262010048</w:t>
            </w:r>
          </w:p>
        </w:tc>
      </w:tr>
      <w:tr w14:paraId="3D545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7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49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4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张文洲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4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潮汕职业技术学院（工商学院）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GD20262010049</w:t>
            </w:r>
          </w:p>
        </w:tc>
      </w:tr>
      <w:tr w14:paraId="157CB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0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50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2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郑旭文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7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重庆鼎慧峰合知识产权代理</w:t>
            </w:r>
          </w:p>
          <w:p w14:paraId="31322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事务所（普通合伙）揭阳分所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D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GD20262010050</w:t>
            </w:r>
          </w:p>
        </w:tc>
      </w:tr>
      <w:tr w14:paraId="7869D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B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51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63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林小旋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E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广东万马医疗器械有限公司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5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GD20262010051</w:t>
            </w:r>
          </w:p>
        </w:tc>
      </w:tr>
      <w:tr w14:paraId="00E72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D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52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7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郑思敏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0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揭阳市科技企业孵化器有限公司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1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GD20262010052</w:t>
            </w:r>
          </w:p>
        </w:tc>
      </w:tr>
      <w:tr w14:paraId="2102C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6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53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8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陈紫茵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7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化学与精细化工广东省实验室</w:t>
            </w:r>
          </w:p>
          <w:p w14:paraId="25993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揭阳分中心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1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GD20262010053</w:t>
            </w:r>
          </w:p>
        </w:tc>
      </w:tr>
      <w:tr w14:paraId="27107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D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54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86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王燕娜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3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潮汕职业技术学院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7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GD20262010054</w:t>
            </w:r>
          </w:p>
        </w:tc>
      </w:tr>
      <w:tr w14:paraId="3E205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1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55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4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黄玺昉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0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广东国兴乳胶丝有限公司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9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GD20262010055</w:t>
            </w:r>
          </w:p>
        </w:tc>
      </w:tr>
    </w:tbl>
    <w:p w14:paraId="2354B28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B33522"/>
    <w:rsid w:val="1AF63440"/>
    <w:rsid w:val="372A7711"/>
    <w:rsid w:val="39670E05"/>
    <w:rsid w:val="4D9B7669"/>
    <w:rsid w:val="5CA45D8E"/>
    <w:rsid w:val="5E934DA7"/>
    <w:rsid w:val="676775B3"/>
    <w:rsid w:val="6A132A85"/>
    <w:rsid w:val="7708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1637</Characters>
  <Lines>0</Lines>
  <Paragraphs>0</Paragraphs>
  <TotalTime>10</TotalTime>
  <ScaleCrop>false</ScaleCrop>
  <LinksUpToDate>false</LinksUpToDate>
  <CharactersWithSpaces>1651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2026-07-27T03:01:00Z</dcterms:created>
  <dc:creator>Administrator</dc:creator>
  <cp:lastModifiedBy>邓紫琪</cp:lastModifiedBy>
  <dcterms:modified xsi:type="dcterms:W3CDTF">2026-07-28T02:12:59Z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eyJoZGlkIjoiYjMzM2I5ZjU2N2JiZGM1NjFhMmY4MTc1MzQ1YTZlNzciLCJ1c2VySWQiOiIzMzUwNDc1MjcifQ==</vt:lpwstr>
  </property>
  <property fmtid="{D5CDD505-2E9C-101B-9397-08002B2CF9AE}" pid="4" name="ICV">
    <vt:lpwstr>F6F8D5B7725148FFB08FB85F946DF812_13</vt:lpwstr>
  </property>
</Properties>
</file>