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C49" w:rsidRPr="00315C49" w:rsidRDefault="00191C0B" w:rsidP="00315C49">
      <w:pPr>
        <w:widowControl/>
        <w:spacing w:line="378" w:lineRule="atLeast"/>
        <w:jc w:val="center"/>
        <w:rPr>
          <w:rFonts w:ascii="Arial" w:eastAsia="宋体" w:hAnsi="Arial" w:cs="Arial"/>
          <w:color w:val="333333"/>
          <w:kern w:val="0"/>
          <w:szCs w:val="21"/>
        </w:rPr>
      </w:pPr>
      <w:r>
        <w:rPr>
          <w:rFonts w:ascii="宋体" w:eastAsia="宋体" w:hAnsi="宋体" w:cs="Arial" w:hint="eastAsia"/>
          <w:b/>
          <w:bCs/>
          <w:color w:val="333333"/>
          <w:kern w:val="0"/>
          <w:sz w:val="36"/>
          <w:szCs w:val="36"/>
        </w:rPr>
        <w:t>惠来县农业科学研究所</w:t>
      </w:r>
      <w:r w:rsidR="00315C49" w:rsidRPr="00315C49">
        <w:rPr>
          <w:rFonts w:ascii="宋体" w:eastAsia="宋体" w:hAnsi="宋体" w:cs="Arial" w:hint="eastAsia"/>
          <w:b/>
          <w:bCs/>
          <w:color w:val="333333"/>
          <w:kern w:val="0"/>
          <w:sz w:val="36"/>
          <w:szCs w:val="36"/>
        </w:rPr>
        <w:t>2016年部门决算公开</w:t>
      </w:r>
    </w:p>
    <w:p w:rsidR="00315C49" w:rsidRPr="00315C49" w:rsidRDefault="00315C49" w:rsidP="00315C49">
      <w:pPr>
        <w:widowControl/>
        <w:spacing w:line="378" w:lineRule="atLeast"/>
        <w:jc w:val="center"/>
        <w:rPr>
          <w:rFonts w:ascii="Arial" w:eastAsia="宋体" w:hAnsi="Arial" w:cs="Arial"/>
          <w:color w:val="333333"/>
          <w:kern w:val="0"/>
          <w:szCs w:val="21"/>
        </w:rPr>
      </w:pPr>
      <w:r w:rsidRPr="00315C49">
        <w:rPr>
          <w:rFonts w:ascii="Arial" w:eastAsia="宋体" w:hAnsi="Arial" w:cs="Arial"/>
          <w:color w:val="333333"/>
          <w:kern w:val="0"/>
          <w:szCs w:val="21"/>
        </w:rPr>
        <w:t> </w:t>
      </w:r>
    </w:p>
    <w:p w:rsidR="00315C49" w:rsidRPr="00315C49" w:rsidRDefault="00315C49" w:rsidP="00315C49">
      <w:pPr>
        <w:widowControl/>
        <w:spacing w:line="378" w:lineRule="atLeast"/>
        <w:ind w:firstLine="723"/>
        <w:jc w:val="left"/>
        <w:rPr>
          <w:rFonts w:ascii="宋体" w:eastAsia="宋体" w:hAnsi="宋体" w:cs="宋体"/>
          <w:color w:val="333333"/>
          <w:kern w:val="0"/>
          <w:szCs w:val="21"/>
        </w:rPr>
      </w:pPr>
      <w:r w:rsidRPr="00315C49">
        <w:rPr>
          <w:rFonts w:ascii="宋体" w:eastAsia="宋体" w:hAnsi="宋体" w:cs="宋体" w:hint="eastAsia"/>
          <w:b/>
          <w:bCs/>
          <w:color w:val="333333"/>
          <w:kern w:val="0"/>
          <w:sz w:val="36"/>
          <w:szCs w:val="36"/>
        </w:rPr>
        <w:t>第一部分  </w:t>
      </w:r>
      <w:r w:rsidRPr="00315C49">
        <w:rPr>
          <w:rFonts w:ascii="宋体" w:eastAsia="宋体" w:hAnsi="宋体" w:cs="宋体" w:hint="eastAsia"/>
          <w:b/>
          <w:bCs/>
          <w:color w:val="333333"/>
          <w:kern w:val="0"/>
          <w:sz w:val="36"/>
        </w:rPr>
        <w:t> </w:t>
      </w:r>
      <w:r w:rsidR="00191C0B">
        <w:rPr>
          <w:rFonts w:ascii="宋体" w:eastAsia="宋体" w:hAnsi="宋体" w:cs="宋体" w:hint="eastAsia"/>
          <w:b/>
          <w:bCs/>
          <w:color w:val="333333"/>
          <w:kern w:val="0"/>
          <w:sz w:val="36"/>
          <w:szCs w:val="36"/>
        </w:rPr>
        <w:t>惠来县农业科学研究所</w:t>
      </w:r>
      <w:r w:rsidRPr="00315C49">
        <w:rPr>
          <w:rFonts w:ascii="宋体" w:eastAsia="宋体" w:hAnsi="宋体" w:cs="宋体" w:hint="eastAsia"/>
          <w:b/>
          <w:bCs/>
          <w:color w:val="333333"/>
          <w:kern w:val="0"/>
          <w:sz w:val="36"/>
          <w:szCs w:val="36"/>
        </w:rPr>
        <w:t>概况</w:t>
      </w:r>
    </w:p>
    <w:p w:rsidR="00315C49" w:rsidRPr="00315C49" w:rsidRDefault="00315C49" w:rsidP="00315C49">
      <w:pPr>
        <w:widowControl/>
        <w:spacing w:line="378" w:lineRule="atLeast"/>
        <w:ind w:firstLine="723"/>
        <w:jc w:val="left"/>
        <w:rPr>
          <w:rFonts w:ascii="宋体" w:eastAsia="宋体" w:hAnsi="宋体" w:cs="宋体"/>
          <w:color w:val="333333"/>
          <w:kern w:val="0"/>
          <w:szCs w:val="21"/>
        </w:rPr>
      </w:pPr>
      <w:r w:rsidRPr="00315C49">
        <w:rPr>
          <w:rFonts w:ascii="宋体" w:eastAsia="宋体" w:hAnsi="宋体" w:cs="宋体"/>
          <w:color w:val="333333"/>
          <w:kern w:val="0"/>
          <w:szCs w:val="21"/>
        </w:rPr>
        <w:t> </w:t>
      </w:r>
    </w:p>
    <w:p w:rsidR="00315C49" w:rsidRPr="00315C49" w:rsidRDefault="00315C49" w:rsidP="00315C49">
      <w:pPr>
        <w:widowControl/>
        <w:spacing w:line="378" w:lineRule="atLeast"/>
        <w:ind w:firstLine="643"/>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t>（一）部门主要职责</w:t>
      </w:r>
    </w:p>
    <w:p w:rsidR="00AF0858" w:rsidRPr="00972920" w:rsidRDefault="00AF0858" w:rsidP="00AF0858">
      <w:pPr>
        <w:widowControl/>
        <w:spacing w:line="378" w:lineRule="atLeast"/>
        <w:ind w:left="640"/>
        <w:jc w:val="left"/>
        <w:rPr>
          <w:rFonts w:ascii="宋体" w:eastAsia="宋体" w:hAnsi="宋体" w:cs="宋体"/>
          <w:color w:val="333333"/>
          <w:kern w:val="0"/>
          <w:szCs w:val="21"/>
        </w:rPr>
      </w:pPr>
      <w:r w:rsidRPr="00972920">
        <w:rPr>
          <w:rFonts w:hint="eastAsia"/>
          <w:sz w:val="28"/>
          <w:szCs w:val="28"/>
        </w:rPr>
        <w:t>县农科所是惠来县农业局属下正股级事业单位，其主要工作职能和业务范围是：</w:t>
      </w:r>
    </w:p>
    <w:p w:rsidR="00AF0858" w:rsidRPr="009B6E8B" w:rsidRDefault="00AF0858" w:rsidP="00AF0858">
      <w:pPr>
        <w:ind w:firstLineChars="250" w:firstLine="700"/>
        <w:rPr>
          <w:sz w:val="28"/>
          <w:szCs w:val="28"/>
        </w:rPr>
      </w:pPr>
      <w:r w:rsidRPr="009B6E8B">
        <w:rPr>
          <w:rFonts w:hint="eastAsia"/>
          <w:sz w:val="28"/>
          <w:szCs w:val="28"/>
        </w:rPr>
        <w:t>1</w:t>
      </w:r>
      <w:r w:rsidRPr="009B6E8B">
        <w:rPr>
          <w:rFonts w:hint="eastAsia"/>
          <w:sz w:val="28"/>
          <w:szCs w:val="28"/>
        </w:rPr>
        <w:t>、负责广东省农业技术推广总站下达的省级农作物（水稻、甘薯）新品种区域试验工作。</w:t>
      </w:r>
      <w:r w:rsidRPr="009B6E8B">
        <w:rPr>
          <w:rFonts w:hint="eastAsia"/>
          <w:sz w:val="28"/>
          <w:szCs w:val="28"/>
        </w:rPr>
        <w:t xml:space="preserve">                         </w:t>
      </w:r>
    </w:p>
    <w:p w:rsidR="00AF0858" w:rsidRPr="009B6E8B" w:rsidRDefault="00AF0858" w:rsidP="00AF0858">
      <w:pPr>
        <w:ind w:leftChars="267" w:left="561" w:firstLineChars="50" w:firstLine="140"/>
        <w:rPr>
          <w:sz w:val="28"/>
          <w:szCs w:val="28"/>
        </w:rPr>
      </w:pPr>
      <w:r w:rsidRPr="009B6E8B">
        <w:rPr>
          <w:rFonts w:hint="eastAsia"/>
          <w:sz w:val="28"/>
          <w:szCs w:val="28"/>
        </w:rPr>
        <w:t>2</w:t>
      </w:r>
      <w:r w:rsidRPr="009B6E8B">
        <w:rPr>
          <w:rFonts w:hint="eastAsia"/>
          <w:sz w:val="28"/>
          <w:szCs w:val="28"/>
        </w:rPr>
        <w:t>、负责全县农作物新品种引进、试验和示范工作，为全县大面积推广提供科学依据。</w:t>
      </w:r>
    </w:p>
    <w:p w:rsidR="00AF0858" w:rsidRPr="009B6E8B" w:rsidRDefault="00AF0858" w:rsidP="00AF0858">
      <w:pPr>
        <w:pStyle w:val="a7"/>
        <w:ind w:leftChars="171" w:left="359" w:firstLineChars="100" w:firstLine="280"/>
        <w:rPr>
          <w:sz w:val="28"/>
          <w:szCs w:val="28"/>
        </w:rPr>
      </w:pPr>
      <w:r w:rsidRPr="009B6E8B">
        <w:rPr>
          <w:rFonts w:hint="eastAsia"/>
          <w:sz w:val="28"/>
          <w:szCs w:val="28"/>
        </w:rPr>
        <w:t>3</w:t>
      </w:r>
      <w:r w:rsidRPr="009B6E8B">
        <w:rPr>
          <w:rFonts w:hint="eastAsia"/>
          <w:sz w:val="28"/>
          <w:szCs w:val="28"/>
        </w:rPr>
        <w:t>、负责全县农业新技术、新栽培模式的研究引进、示范推广工作。</w:t>
      </w:r>
    </w:p>
    <w:p w:rsidR="00AF0858" w:rsidRPr="00104C4F" w:rsidRDefault="00AF0858" w:rsidP="00AF0858">
      <w:pPr>
        <w:pStyle w:val="a7"/>
        <w:ind w:leftChars="171" w:left="359" w:firstLineChars="100" w:firstLine="280"/>
        <w:rPr>
          <w:sz w:val="28"/>
          <w:szCs w:val="28"/>
        </w:rPr>
      </w:pPr>
      <w:r w:rsidRPr="009B6E8B">
        <w:rPr>
          <w:rFonts w:hint="eastAsia"/>
          <w:sz w:val="28"/>
          <w:szCs w:val="28"/>
        </w:rPr>
        <w:t>4</w:t>
      </w:r>
      <w:r w:rsidRPr="009B6E8B">
        <w:rPr>
          <w:rFonts w:hint="eastAsia"/>
          <w:sz w:val="28"/>
          <w:szCs w:val="28"/>
        </w:rPr>
        <w:t>、参与其它科研推广部门的协作攻关工作。</w:t>
      </w:r>
    </w:p>
    <w:p w:rsidR="00315C49" w:rsidRPr="00315C49" w:rsidRDefault="00315C49" w:rsidP="00315C49">
      <w:pPr>
        <w:widowControl/>
        <w:spacing w:line="378" w:lineRule="atLeast"/>
        <w:ind w:firstLine="643"/>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t>（二）机构设置</w:t>
      </w:r>
    </w:p>
    <w:p w:rsidR="00AF0858" w:rsidRDefault="00AF0858" w:rsidP="00AF0858">
      <w:pPr>
        <w:widowControl/>
        <w:spacing w:line="378" w:lineRule="atLeast"/>
        <w:jc w:val="center"/>
        <w:rPr>
          <w:rFonts w:ascii="宋体" w:eastAsia="宋体" w:hAnsi="宋体" w:cs="宋体"/>
          <w:color w:val="333333"/>
          <w:kern w:val="0"/>
          <w:szCs w:val="21"/>
        </w:rPr>
      </w:pPr>
      <w:r w:rsidRPr="009B6E8B">
        <w:rPr>
          <w:rFonts w:hint="eastAsia"/>
          <w:sz w:val="28"/>
          <w:szCs w:val="28"/>
        </w:rPr>
        <w:t>内设办公室、实验室、科研室、阅览室、电脑室、财务室、后勤组</w:t>
      </w:r>
      <w:r>
        <w:rPr>
          <w:rFonts w:ascii="宋体" w:eastAsia="宋体" w:hAnsi="宋体" w:cs="宋体" w:hint="eastAsia"/>
          <w:color w:val="333333"/>
          <w:kern w:val="0"/>
          <w:szCs w:val="21"/>
        </w:rPr>
        <w:t>。</w:t>
      </w:r>
    </w:p>
    <w:p w:rsidR="00AF0858" w:rsidRDefault="00AF0858" w:rsidP="00AF0858">
      <w:pPr>
        <w:widowControl/>
        <w:spacing w:line="378" w:lineRule="atLeast"/>
        <w:jc w:val="center"/>
        <w:rPr>
          <w:rFonts w:ascii="宋体" w:eastAsia="宋体" w:hAnsi="宋体" w:cs="宋体"/>
          <w:color w:val="333333"/>
          <w:kern w:val="0"/>
          <w:szCs w:val="21"/>
        </w:rPr>
      </w:pPr>
    </w:p>
    <w:p w:rsidR="00315C49" w:rsidRPr="00315C49" w:rsidRDefault="00315C49" w:rsidP="00315C49">
      <w:pPr>
        <w:widowControl/>
        <w:spacing w:line="378" w:lineRule="atLeast"/>
        <w:ind w:firstLine="723"/>
        <w:jc w:val="left"/>
        <w:rPr>
          <w:rFonts w:ascii="宋体" w:eastAsia="宋体" w:hAnsi="宋体" w:cs="宋体"/>
          <w:color w:val="333333"/>
          <w:kern w:val="0"/>
          <w:szCs w:val="21"/>
        </w:rPr>
      </w:pPr>
      <w:r w:rsidRPr="00315C49">
        <w:rPr>
          <w:rFonts w:ascii="宋体" w:eastAsia="宋体" w:hAnsi="宋体" w:cs="宋体" w:hint="eastAsia"/>
          <w:b/>
          <w:bCs/>
          <w:color w:val="333333"/>
          <w:kern w:val="0"/>
          <w:sz w:val="36"/>
          <w:szCs w:val="36"/>
        </w:rPr>
        <w:t>第二部分</w:t>
      </w:r>
      <w:r w:rsidR="00E01544">
        <w:rPr>
          <w:rFonts w:ascii="宋体" w:eastAsia="宋体" w:hAnsi="宋体" w:cs="宋体" w:hint="eastAsia"/>
          <w:b/>
          <w:bCs/>
          <w:color w:val="333333"/>
          <w:kern w:val="0"/>
          <w:sz w:val="36"/>
          <w:szCs w:val="36"/>
        </w:rPr>
        <w:t> </w:t>
      </w:r>
      <w:r w:rsidR="00191C0B">
        <w:rPr>
          <w:rFonts w:ascii="宋体" w:eastAsia="宋体" w:hAnsi="宋体" w:cs="宋体" w:hint="eastAsia"/>
          <w:b/>
          <w:bCs/>
          <w:color w:val="333333"/>
          <w:kern w:val="0"/>
          <w:sz w:val="36"/>
          <w:szCs w:val="36"/>
        </w:rPr>
        <w:t>惠来县农业科学研究所</w:t>
      </w:r>
      <w:r w:rsidRPr="00315C49">
        <w:rPr>
          <w:rFonts w:ascii="宋体" w:eastAsia="宋体" w:hAnsi="宋体" w:cs="宋体" w:hint="eastAsia"/>
          <w:b/>
          <w:bCs/>
          <w:color w:val="333333"/>
          <w:kern w:val="0"/>
          <w:sz w:val="36"/>
          <w:szCs w:val="36"/>
        </w:rPr>
        <w:t>2016年部门决算表</w:t>
      </w:r>
    </w:p>
    <w:p w:rsidR="00315C49" w:rsidRPr="00315C49" w:rsidRDefault="00315C49" w:rsidP="00315C49">
      <w:pPr>
        <w:widowControl/>
        <w:spacing w:line="378" w:lineRule="atLeast"/>
        <w:ind w:firstLine="723"/>
        <w:jc w:val="left"/>
        <w:rPr>
          <w:rFonts w:ascii="宋体" w:eastAsia="宋体" w:hAnsi="宋体" w:cs="宋体"/>
          <w:color w:val="333333"/>
          <w:kern w:val="0"/>
          <w:szCs w:val="21"/>
        </w:rPr>
      </w:pPr>
      <w:r w:rsidRPr="00315C49">
        <w:rPr>
          <w:rFonts w:ascii="宋体" w:eastAsia="宋体" w:hAnsi="宋体" w:cs="宋体"/>
          <w:color w:val="333333"/>
          <w:kern w:val="0"/>
          <w:szCs w:val="21"/>
        </w:rPr>
        <w:t> </w:t>
      </w:r>
    </w:p>
    <w:p w:rsidR="00315C49" w:rsidRPr="00315C49" w:rsidRDefault="00315C49" w:rsidP="00315C49">
      <w:pPr>
        <w:widowControl/>
        <w:spacing w:line="378" w:lineRule="atLeast"/>
        <w:ind w:firstLine="723"/>
        <w:jc w:val="left"/>
        <w:rPr>
          <w:rFonts w:ascii="宋体" w:eastAsia="宋体" w:hAnsi="宋体" w:cs="宋体"/>
          <w:color w:val="333333"/>
          <w:kern w:val="0"/>
          <w:szCs w:val="21"/>
        </w:rPr>
      </w:pPr>
      <w:r w:rsidRPr="00315C49">
        <w:rPr>
          <w:rFonts w:ascii="宋体" w:eastAsia="宋体" w:hAnsi="宋体" w:cs="宋体" w:hint="eastAsia"/>
          <w:b/>
          <w:bCs/>
          <w:color w:val="333333"/>
          <w:kern w:val="0"/>
          <w:sz w:val="36"/>
          <w:szCs w:val="36"/>
        </w:rPr>
        <w:t>详见附表1-8。</w:t>
      </w:r>
    </w:p>
    <w:p w:rsidR="00315C49" w:rsidRPr="00315C49" w:rsidRDefault="00315C49" w:rsidP="00315C49">
      <w:pPr>
        <w:widowControl/>
        <w:spacing w:line="378" w:lineRule="atLeast"/>
        <w:ind w:firstLine="723"/>
        <w:jc w:val="left"/>
        <w:rPr>
          <w:rFonts w:ascii="宋体" w:eastAsia="宋体" w:hAnsi="宋体" w:cs="宋体"/>
          <w:color w:val="333333"/>
          <w:kern w:val="0"/>
          <w:szCs w:val="21"/>
        </w:rPr>
      </w:pPr>
      <w:r w:rsidRPr="00315C49">
        <w:rPr>
          <w:rFonts w:ascii="宋体" w:eastAsia="宋体" w:hAnsi="宋体" w:cs="宋体"/>
          <w:color w:val="333333"/>
          <w:kern w:val="0"/>
          <w:szCs w:val="21"/>
        </w:rPr>
        <w:t> </w:t>
      </w:r>
    </w:p>
    <w:p w:rsidR="00315C49" w:rsidRPr="00315C49" w:rsidRDefault="00315C49" w:rsidP="00315C49">
      <w:pPr>
        <w:widowControl/>
        <w:spacing w:line="378" w:lineRule="atLeast"/>
        <w:ind w:firstLine="723"/>
        <w:jc w:val="left"/>
        <w:rPr>
          <w:rFonts w:ascii="宋体" w:eastAsia="宋体" w:hAnsi="宋体" w:cs="宋体"/>
          <w:color w:val="333333"/>
          <w:kern w:val="0"/>
          <w:szCs w:val="21"/>
        </w:rPr>
      </w:pPr>
      <w:r w:rsidRPr="00315C49">
        <w:rPr>
          <w:rFonts w:ascii="宋体" w:eastAsia="宋体" w:hAnsi="宋体" w:cs="宋体" w:hint="eastAsia"/>
          <w:b/>
          <w:bCs/>
          <w:color w:val="333333"/>
          <w:kern w:val="0"/>
          <w:sz w:val="36"/>
          <w:szCs w:val="36"/>
        </w:rPr>
        <w:t>第三部分  </w:t>
      </w:r>
      <w:r w:rsidR="00191C0B">
        <w:rPr>
          <w:rFonts w:ascii="宋体" w:eastAsia="宋体" w:hAnsi="宋体" w:cs="宋体" w:hint="eastAsia"/>
          <w:b/>
          <w:bCs/>
          <w:color w:val="333333"/>
          <w:kern w:val="0"/>
          <w:sz w:val="36"/>
          <w:szCs w:val="36"/>
        </w:rPr>
        <w:t>惠来县农业科学研究所</w:t>
      </w:r>
      <w:r w:rsidRPr="00315C49">
        <w:rPr>
          <w:rFonts w:ascii="宋体" w:eastAsia="宋体" w:hAnsi="宋体" w:cs="宋体" w:hint="eastAsia"/>
          <w:b/>
          <w:bCs/>
          <w:color w:val="333333"/>
          <w:kern w:val="0"/>
          <w:sz w:val="36"/>
          <w:szCs w:val="36"/>
        </w:rPr>
        <w:t>2016年部门决算情况说明</w:t>
      </w:r>
    </w:p>
    <w:p w:rsidR="00315C49" w:rsidRPr="00315C49" w:rsidRDefault="00315C49" w:rsidP="00315C49">
      <w:pPr>
        <w:widowControl/>
        <w:spacing w:line="378" w:lineRule="atLeast"/>
        <w:ind w:firstLine="723"/>
        <w:jc w:val="left"/>
        <w:rPr>
          <w:rFonts w:ascii="宋体" w:eastAsia="宋体" w:hAnsi="宋体" w:cs="宋体"/>
          <w:color w:val="333333"/>
          <w:kern w:val="0"/>
          <w:szCs w:val="21"/>
        </w:rPr>
      </w:pPr>
      <w:r w:rsidRPr="00315C49">
        <w:rPr>
          <w:rFonts w:ascii="宋体" w:eastAsia="宋体" w:hAnsi="宋体" w:cs="宋体"/>
          <w:color w:val="333333"/>
          <w:kern w:val="0"/>
          <w:szCs w:val="21"/>
        </w:rPr>
        <w:t> </w:t>
      </w:r>
    </w:p>
    <w:p w:rsidR="00315C49" w:rsidRPr="00315C49" w:rsidRDefault="00315C49" w:rsidP="00315C49">
      <w:pPr>
        <w:widowControl/>
        <w:spacing w:line="378" w:lineRule="atLeast"/>
        <w:ind w:firstLine="803"/>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t>一、2016年度收入支出决算总体情况说明</w:t>
      </w:r>
    </w:p>
    <w:p w:rsidR="00315C49" w:rsidRPr="00315C49" w:rsidRDefault="00315C49" w:rsidP="00315C49">
      <w:pPr>
        <w:widowControl/>
        <w:spacing w:line="378" w:lineRule="atLeast"/>
        <w:ind w:firstLine="643"/>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lastRenderedPageBreak/>
        <w:t>（一）年度收入总体情况</w:t>
      </w:r>
    </w:p>
    <w:p w:rsidR="00315C49" w:rsidRPr="00315C49" w:rsidRDefault="00191C0B" w:rsidP="00315C49">
      <w:pPr>
        <w:widowControl/>
        <w:spacing w:line="378" w:lineRule="atLeast"/>
        <w:ind w:firstLine="640"/>
        <w:jc w:val="left"/>
        <w:rPr>
          <w:rFonts w:ascii="宋体" w:eastAsia="宋体" w:hAnsi="宋体" w:cs="宋体"/>
          <w:color w:val="333333"/>
          <w:kern w:val="0"/>
          <w:szCs w:val="21"/>
        </w:rPr>
      </w:pPr>
      <w:r>
        <w:rPr>
          <w:rFonts w:ascii="仿宋_GB2312" w:eastAsia="仿宋_GB2312" w:hAnsi="宋体" w:cs="宋体" w:hint="eastAsia"/>
          <w:color w:val="333333"/>
          <w:kern w:val="0"/>
          <w:sz w:val="32"/>
          <w:szCs w:val="32"/>
        </w:rPr>
        <w:t>惠来县农业科学研究所</w:t>
      </w:r>
      <w:r w:rsidR="00315C49" w:rsidRPr="00315C49">
        <w:rPr>
          <w:rFonts w:ascii="仿宋_GB2312" w:eastAsia="仿宋_GB2312" w:hAnsi="宋体" w:cs="宋体" w:hint="eastAsia"/>
          <w:color w:val="333333"/>
          <w:kern w:val="0"/>
          <w:sz w:val="32"/>
          <w:szCs w:val="32"/>
        </w:rPr>
        <w:t>2016年度总收入</w:t>
      </w:r>
      <w:r w:rsidR="00026ED3">
        <w:rPr>
          <w:rFonts w:ascii="仿宋_GB2312" w:eastAsia="仿宋_GB2312" w:hAnsi="宋体" w:cs="宋体" w:hint="eastAsia"/>
          <w:color w:val="333333"/>
          <w:kern w:val="0"/>
          <w:sz w:val="32"/>
          <w:szCs w:val="32"/>
        </w:rPr>
        <w:t>167.66</w:t>
      </w:r>
      <w:r w:rsidR="00315C49" w:rsidRPr="00315C49">
        <w:rPr>
          <w:rFonts w:ascii="仿宋_GB2312" w:eastAsia="仿宋_GB2312" w:hAnsi="宋体" w:cs="宋体" w:hint="eastAsia"/>
          <w:color w:val="333333"/>
          <w:kern w:val="0"/>
          <w:sz w:val="32"/>
          <w:szCs w:val="32"/>
        </w:rPr>
        <w:t>万元，其中本年收入</w:t>
      </w:r>
      <w:r w:rsidR="00026ED3">
        <w:rPr>
          <w:rFonts w:ascii="仿宋_GB2312" w:eastAsia="仿宋_GB2312" w:hAnsi="宋体" w:cs="宋体" w:hint="eastAsia"/>
          <w:color w:val="333333"/>
          <w:kern w:val="0"/>
          <w:sz w:val="32"/>
          <w:szCs w:val="32"/>
        </w:rPr>
        <w:t>167.66</w:t>
      </w:r>
      <w:r w:rsidR="00315C49" w:rsidRPr="00315C49">
        <w:rPr>
          <w:rFonts w:ascii="仿宋_GB2312" w:eastAsia="仿宋_GB2312" w:hAnsi="宋体" w:cs="宋体" w:hint="eastAsia"/>
          <w:color w:val="333333"/>
          <w:kern w:val="0"/>
          <w:sz w:val="32"/>
          <w:szCs w:val="32"/>
        </w:rPr>
        <w:t>万元。具体情况如下：</w:t>
      </w:r>
    </w:p>
    <w:p w:rsidR="00315C49" w:rsidRPr="00315C49" w:rsidRDefault="00315C49" w:rsidP="00315C49">
      <w:pPr>
        <w:widowControl/>
        <w:spacing w:line="378" w:lineRule="atLeast"/>
        <w:ind w:firstLine="640"/>
        <w:jc w:val="left"/>
        <w:rPr>
          <w:rFonts w:ascii="宋体" w:eastAsia="宋体" w:hAnsi="宋体" w:cs="宋体"/>
          <w:color w:val="333333"/>
          <w:kern w:val="0"/>
          <w:szCs w:val="21"/>
        </w:rPr>
      </w:pPr>
      <w:r w:rsidRPr="00315C49">
        <w:rPr>
          <w:rFonts w:ascii="仿宋_GB2312" w:eastAsia="仿宋_GB2312" w:hAnsi="宋体" w:cs="宋体" w:hint="eastAsia"/>
          <w:color w:val="333333"/>
          <w:kern w:val="0"/>
          <w:sz w:val="32"/>
          <w:szCs w:val="32"/>
        </w:rPr>
        <w:t>1.财政拨款收入</w:t>
      </w:r>
      <w:r w:rsidR="00026ED3">
        <w:rPr>
          <w:rFonts w:ascii="仿宋_GB2312" w:eastAsia="仿宋_GB2312" w:hAnsi="宋体" w:cs="宋体" w:hint="eastAsia"/>
          <w:color w:val="333333"/>
          <w:kern w:val="0"/>
          <w:sz w:val="32"/>
          <w:szCs w:val="32"/>
        </w:rPr>
        <w:t>167.66</w:t>
      </w:r>
      <w:r w:rsidRPr="00315C49">
        <w:rPr>
          <w:rFonts w:ascii="仿宋_GB2312" w:eastAsia="仿宋_GB2312" w:hAnsi="宋体" w:cs="宋体" w:hint="eastAsia"/>
          <w:color w:val="333333"/>
          <w:kern w:val="0"/>
          <w:sz w:val="32"/>
          <w:szCs w:val="32"/>
        </w:rPr>
        <w:t>万元，比上年决算数</w:t>
      </w:r>
      <w:r w:rsidR="00026ED3">
        <w:rPr>
          <w:rFonts w:ascii="仿宋_GB2312" w:eastAsia="仿宋_GB2312" w:hAnsi="宋体" w:cs="宋体" w:hint="eastAsia"/>
          <w:color w:val="333333"/>
          <w:kern w:val="0"/>
          <w:sz w:val="32"/>
          <w:szCs w:val="32"/>
        </w:rPr>
        <w:t>221.83</w:t>
      </w:r>
      <w:r w:rsidRPr="00315C49">
        <w:rPr>
          <w:rFonts w:ascii="仿宋_GB2312" w:eastAsia="仿宋_GB2312" w:hAnsi="宋体" w:cs="宋体" w:hint="eastAsia"/>
          <w:color w:val="333333"/>
          <w:kern w:val="0"/>
          <w:sz w:val="32"/>
          <w:szCs w:val="32"/>
        </w:rPr>
        <w:t>万元</w:t>
      </w:r>
      <w:r w:rsidR="00026ED3">
        <w:rPr>
          <w:rFonts w:ascii="仿宋_GB2312" w:eastAsia="仿宋_GB2312" w:hAnsi="宋体" w:cs="宋体" w:hint="eastAsia"/>
          <w:color w:val="333333"/>
          <w:kern w:val="0"/>
          <w:sz w:val="32"/>
          <w:szCs w:val="32"/>
        </w:rPr>
        <w:t>减少54.17</w:t>
      </w:r>
      <w:r w:rsidRPr="00315C49">
        <w:rPr>
          <w:rFonts w:ascii="仿宋_GB2312" w:eastAsia="仿宋_GB2312" w:hAnsi="宋体" w:cs="宋体" w:hint="eastAsia"/>
          <w:color w:val="333333"/>
          <w:kern w:val="0"/>
          <w:sz w:val="32"/>
          <w:szCs w:val="32"/>
        </w:rPr>
        <w:t>万元。主要原因：</w:t>
      </w:r>
      <w:r w:rsidR="00BA67B2">
        <w:rPr>
          <w:rFonts w:ascii="仿宋_GB2312" w:eastAsia="仿宋_GB2312" w:hAnsi="宋体" w:cs="宋体" w:hint="eastAsia"/>
          <w:color w:val="333333"/>
          <w:kern w:val="0"/>
          <w:sz w:val="32"/>
          <w:szCs w:val="32"/>
        </w:rPr>
        <w:t>2015年度收入2013、2014年度的广东省农作物新品种区</w:t>
      </w:r>
      <w:r w:rsidR="00BA67B2" w:rsidRPr="00BA67B2">
        <w:rPr>
          <w:rFonts w:ascii="仿宋_GB2312" w:eastAsia="仿宋_GB2312" w:hAnsi="宋体" w:cs="宋体" w:hint="eastAsia"/>
          <w:color w:val="333333"/>
          <w:kern w:val="0"/>
          <w:sz w:val="32"/>
          <w:szCs w:val="32"/>
        </w:rPr>
        <w:t>域性试验</w:t>
      </w:r>
      <w:r w:rsidR="00BA67B2">
        <w:rPr>
          <w:rFonts w:ascii="仿宋_GB2312" w:eastAsia="仿宋_GB2312" w:hAnsi="宋体" w:cs="宋体" w:hint="eastAsia"/>
          <w:color w:val="333333"/>
          <w:kern w:val="0"/>
          <w:sz w:val="32"/>
          <w:szCs w:val="32"/>
        </w:rPr>
        <w:t>补助费</w:t>
      </w:r>
      <w:r w:rsidRPr="00315C49">
        <w:rPr>
          <w:rFonts w:ascii="仿宋_GB2312" w:eastAsia="仿宋_GB2312" w:hAnsi="宋体" w:cs="宋体" w:hint="eastAsia"/>
          <w:color w:val="333333"/>
          <w:kern w:val="0"/>
          <w:sz w:val="32"/>
          <w:szCs w:val="32"/>
        </w:rPr>
        <w:t>。</w:t>
      </w:r>
    </w:p>
    <w:p w:rsidR="00315C49" w:rsidRPr="00315C49" w:rsidRDefault="00315C49" w:rsidP="00315C49">
      <w:pPr>
        <w:widowControl/>
        <w:spacing w:line="378" w:lineRule="atLeast"/>
        <w:ind w:left="160" w:firstLine="480"/>
        <w:jc w:val="left"/>
        <w:rPr>
          <w:rFonts w:ascii="宋体" w:eastAsia="宋体" w:hAnsi="宋体" w:cs="宋体"/>
          <w:color w:val="333333"/>
          <w:kern w:val="0"/>
          <w:szCs w:val="21"/>
        </w:rPr>
      </w:pPr>
      <w:r w:rsidRPr="00315C49">
        <w:rPr>
          <w:rFonts w:ascii="仿宋_GB2312" w:eastAsia="仿宋_GB2312" w:hAnsi="宋体" w:cs="宋体" w:hint="eastAsia"/>
          <w:color w:val="333333"/>
          <w:kern w:val="0"/>
          <w:sz w:val="32"/>
          <w:szCs w:val="32"/>
        </w:rPr>
        <w:t>2．上级补助收入0万元，与上年决算数一样。</w:t>
      </w:r>
    </w:p>
    <w:p w:rsidR="00315C49" w:rsidRPr="00315C49" w:rsidRDefault="00315C49" w:rsidP="00315C49">
      <w:pPr>
        <w:widowControl/>
        <w:spacing w:line="378" w:lineRule="atLeast"/>
        <w:ind w:firstLine="640"/>
        <w:jc w:val="left"/>
        <w:rPr>
          <w:rFonts w:ascii="宋体" w:eastAsia="宋体" w:hAnsi="宋体" w:cs="宋体"/>
          <w:color w:val="333333"/>
          <w:kern w:val="0"/>
          <w:szCs w:val="21"/>
        </w:rPr>
      </w:pPr>
      <w:r w:rsidRPr="00315C49">
        <w:rPr>
          <w:rFonts w:ascii="仿宋_GB2312" w:eastAsia="仿宋_GB2312" w:hAnsi="宋体" w:cs="宋体" w:hint="eastAsia"/>
          <w:color w:val="333333"/>
          <w:kern w:val="0"/>
          <w:sz w:val="32"/>
          <w:szCs w:val="32"/>
        </w:rPr>
        <w:t>3．事业收入0万元，与上年决算数一样。</w:t>
      </w:r>
    </w:p>
    <w:p w:rsidR="00315C49" w:rsidRPr="00315C49" w:rsidRDefault="00315C49" w:rsidP="00315C49">
      <w:pPr>
        <w:widowControl/>
        <w:spacing w:line="378" w:lineRule="atLeast"/>
        <w:ind w:firstLine="640"/>
        <w:jc w:val="left"/>
        <w:rPr>
          <w:rFonts w:ascii="宋体" w:eastAsia="宋体" w:hAnsi="宋体" w:cs="宋体"/>
          <w:color w:val="333333"/>
          <w:kern w:val="0"/>
          <w:szCs w:val="21"/>
        </w:rPr>
      </w:pPr>
      <w:r w:rsidRPr="00315C49">
        <w:rPr>
          <w:rFonts w:ascii="仿宋_GB2312" w:eastAsia="仿宋_GB2312" w:hAnsi="宋体" w:cs="宋体" w:hint="eastAsia"/>
          <w:color w:val="333333"/>
          <w:kern w:val="0"/>
          <w:sz w:val="32"/>
          <w:szCs w:val="32"/>
        </w:rPr>
        <w:t>4．经营收入0万元，与上年决算数一样。</w:t>
      </w:r>
    </w:p>
    <w:p w:rsidR="00315C49" w:rsidRPr="00315C49" w:rsidRDefault="00315C49" w:rsidP="00315C49">
      <w:pPr>
        <w:widowControl/>
        <w:spacing w:line="378" w:lineRule="atLeast"/>
        <w:ind w:firstLine="640"/>
        <w:jc w:val="left"/>
        <w:rPr>
          <w:rFonts w:ascii="宋体" w:eastAsia="宋体" w:hAnsi="宋体" w:cs="宋体"/>
          <w:color w:val="333333"/>
          <w:kern w:val="0"/>
          <w:szCs w:val="21"/>
        </w:rPr>
      </w:pPr>
      <w:r w:rsidRPr="00315C49">
        <w:rPr>
          <w:rFonts w:ascii="仿宋_GB2312" w:eastAsia="仿宋_GB2312" w:hAnsi="宋体" w:cs="宋体" w:hint="eastAsia"/>
          <w:color w:val="333333"/>
          <w:kern w:val="0"/>
          <w:sz w:val="32"/>
          <w:szCs w:val="32"/>
        </w:rPr>
        <w:t>5．其他收入0万元，与上年决算数一样。</w:t>
      </w:r>
    </w:p>
    <w:p w:rsidR="00315C49" w:rsidRPr="00315C49" w:rsidRDefault="00315C49" w:rsidP="00315C49">
      <w:pPr>
        <w:widowControl/>
        <w:spacing w:line="378" w:lineRule="atLeast"/>
        <w:ind w:firstLine="643"/>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t>（二）年度支出总体情况</w:t>
      </w:r>
    </w:p>
    <w:p w:rsidR="00315C49" w:rsidRPr="00315C49" w:rsidRDefault="00191C0B" w:rsidP="00315C49">
      <w:pPr>
        <w:widowControl/>
        <w:spacing w:line="378" w:lineRule="atLeast"/>
        <w:ind w:firstLine="640"/>
        <w:jc w:val="left"/>
        <w:rPr>
          <w:rFonts w:ascii="宋体" w:eastAsia="宋体" w:hAnsi="宋体" w:cs="宋体"/>
          <w:color w:val="333333"/>
          <w:kern w:val="0"/>
          <w:szCs w:val="21"/>
        </w:rPr>
      </w:pPr>
      <w:r>
        <w:rPr>
          <w:rFonts w:ascii="仿宋_GB2312" w:eastAsia="仿宋_GB2312" w:hAnsi="宋体" w:cs="宋体" w:hint="eastAsia"/>
          <w:color w:val="333333"/>
          <w:kern w:val="0"/>
          <w:sz w:val="32"/>
          <w:szCs w:val="32"/>
        </w:rPr>
        <w:t>惠来县农业科学研究所</w:t>
      </w:r>
      <w:r w:rsidR="00315C49" w:rsidRPr="00315C49">
        <w:rPr>
          <w:rFonts w:ascii="仿宋_GB2312" w:eastAsia="仿宋_GB2312" w:hAnsi="宋体" w:cs="宋体" w:hint="eastAsia"/>
          <w:color w:val="333333"/>
          <w:kern w:val="0"/>
          <w:sz w:val="32"/>
          <w:szCs w:val="32"/>
        </w:rPr>
        <w:t>2016年总支出</w:t>
      </w:r>
      <w:r w:rsidR="00D24401">
        <w:rPr>
          <w:rFonts w:ascii="仿宋_GB2312" w:eastAsia="仿宋_GB2312" w:hAnsi="宋体" w:cs="宋体" w:hint="eastAsia"/>
          <w:color w:val="333333"/>
          <w:kern w:val="0"/>
          <w:sz w:val="32"/>
          <w:szCs w:val="32"/>
        </w:rPr>
        <w:t>167.66</w:t>
      </w:r>
      <w:r w:rsidR="00315C49" w:rsidRPr="00315C49">
        <w:rPr>
          <w:rFonts w:ascii="仿宋_GB2312" w:eastAsia="仿宋_GB2312" w:hAnsi="宋体" w:cs="宋体" w:hint="eastAsia"/>
          <w:color w:val="333333"/>
          <w:kern w:val="0"/>
          <w:sz w:val="32"/>
          <w:szCs w:val="32"/>
        </w:rPr>
        <w:t>万元，其中本年支出</w:t>
      </w:r>
      <w:r w:rsidR="00D24401">
        <w:rPr>
          <w:rFonts w:ascii="仿宋_GB2312" w:eastAsia="仿宋_GB2312" w:hAnsi="宋体" w:cs="宋体" w:hint="eastAsia"/>
          <w:color w:val="333333"/>
          <w:kern w:val="0"/>
          <w:sz w:val="32"/>
          <w:szCs w:val="32"/>
        </w:rPr>
        <w:t>167.66</w:t>
      </w:r>
      <w:r w:rsidR="00315C49" w:rsidRPr="00315C49">
        <w:rPr>
          <w:rFonts w:ascii="仿宋_GB2312" w:eastAsia="仿宋_GB2312" w:hAnsi="宋体" w:cs="宋体" w:hint="eastAsia"/>
          <w:color w:val="333333"/>
          <w:kern w:val="0"/>
          <w:sz w:val="32"/>
          <w:szCs w:val="32"/>
        </w:rPr>
        <w:t>万元。具体情况如下：</w:t>
      </w:r>
    </w:p>
    <w:p w:rsidR="00315C49" w:rsidRPr="00315C49" w:rsidRDefault="00315C49" w:rsidP="00315C49">
      <w:pPr>
        <w:widowControl/>
        <w:spacing w:line="378" w:lineRule="atLeast"/>
        <w:ind w:firstLine="645"/>
        <w:jc w:val="left"/>
        <w:rPr>
          <w:rFonts w:ascii="宋体" w:eastAsia="宋体" w:hAnsi="宋体" w:cs="宋体"/>
          <w:color w:val="333333"/>
          <w:kern w:val="0"/>
          <w:szCs w:val="21"/>
        </w:rPr>
      </w:pPr>
      <w:r w:rsidRPr="00315C49">
        <w:rPr>
          <w:rFonts w:ascii="仿宋_GB2312" w:eastAsia="仿宋_GB2312" w:hAnsi="宋体" w:cs="宋体" w:hint="eastAsia"/>
          <w:color w:val="333333"/>
          <w:kern w:val="0"/>
          <w:sz w:val="32"/>
          <w:szCs w:val="32"/>
        </w:rPr>
        <w:t>一般公共服务（类）支出</w:t>
      </w:r>
      <w:r w:rsidR="00FD7D6E">
        <w:rPr>
          <w:rFonts w:ascii="仿宋_GB2312" w:eastAsia="仿宋_GB2312" w:hAnsi="宋体" w:cs="宋体" w:hint="eastAsia"/>
          <w:color w:val="333333"/>
          <w:kern w:val="0"/>
          <w:sz w:val="32"/>
          <w:szCs w:val="32"/>
        </w:rPr>
        <w:t>146.97</w:t>
      </w:r>
      <w:r w:rsidRPr="00315C49">
        <w:rPr>
          <w:rFonts w:ascii="仿宋_GB2312" w:eastAsia="仿宋_GB2312" w:hAnsi="宋体" w:cs="宋体" w:hint="eastAsia"/>
          <w:color w:val="333333"/>
          <w:kern w:val="0"/>
          <w:sz w:val="32"/>
          <w:szCs w:val="32"/>
        </w:rPr>
        <w:t>万元，主要用于工资福利支出</w:t>
      </w:r>
      <w:r w:rsidR="00FD7D6E">
        <w:rPr>
          <w:rFonts w:ascii="仿宋_GB2312" w:eastAsia="仿宋_GB2312" w:hAnsi="宋体" w:cs="宋体" w:hint="eastAsia"/>
          <w:color w:val="333333"/>
          <w:kern w:val="0"/>
          <w:sz w:val="32"/>
          <w:szCs w:val="32"/>
        </w:rPr>
        <w:t>137.30</w:t>
      </w:r>
      <w:r w:rsidRPr="00315C49">
        <w:rPr>
          <w:rFonts w:ascii="仿宋_GB2312" w:eastAsia="仿宋_GB2312" w:hAnsi="宋体" w:cs="宋体" w:hint="eastAsia"/>
          <w:color w:val="333333"/>
          <w:kern w:val="0"/>
          <w:sz w:val="32"/>
          <w:szCs w:val="32"/>
        </w:rPr>
        <w:t>万元；住房公积金</w:t>
      </w:r>
      <w:r w:rsidR="00FD7D6E">
        <w:rPr>
          <w:rFonts w:ascii="仿宋_GB2312" w:eastAsia="仿宋_GB2312" w:hAnsi="宋体" w:cs="宋体" w:hint="eastAsia"/>
          <w:color w:val="333333"/>
          <w:kern w:val="0"/>
          <w:sz w:val="32"/>
          <w:szCs w:val="32"/>
        </w:rPr>
        <w:t>9.67</w:t>
      </w:r>
      <w:r w:rsidRPr="00315C49">
        <w:rPr>
          <w:rFonts w:ascii="仿宋_GB2312" w:eastAsia="仿宋_GB2312" w:hAnsi="宋体" w:cs="宋体" w:hint="eastAsia"/>
          <w:color w:val="333333"/>
          <w:kern w:val="0"/>
          <w:sz w:val="32"/>
          <w:szCs w:val="32"/>
        </w:rPr>
        <w:t>万元。</w:t>
      </w:r>
    </w:p>
    <w:p w:rsidR="00315C49" w:rsidRPr="00315C49" w:rsidRDefault="00315C49" w:rsidP="00315C49">
      <w:pPr>
        <w:widowControl/>
        <w:spacing w:line="378" w:lineRule="atLeast"/>
        <w:ind w:firstLine="643"/>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t>二、2016年度财政拨款收入支出总表说明</w:t>
      </w:r>
    </w:p>
    <w:p w:rsidR="00315C49" w:rsidRPr="00315C49" w:rsidRDefault="00315C49" w:rsidP="00315C49">
      <w:pPr>
        <w:widowControl/>
        <w:spacing w:line="378" w:lineRule="atLeast"/>
        <w:ind w:firstLine="643"/>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t>（一）2016年度财政拨款收入说明</w:t>
      </w:r>
    </w:p>
    <w:p w:rsidR="00315C49" w:rsidRPr="00315C49" w:rsidRDefault="00191C0B" w:rsidP="00315C49">
      <w:pPr>
        <w:widowControl/>
        <w:spacing w:line="378" w:lineRule="atLeast"/>
        <w:ind w:firstLine="640"/>
        <w:jc w:val="left"/>
        <w:rPr>
          <w:rFonts w:ascii="宋体" w:eastAsia="宋体" w:hAnsi="宋体" w:cs="宋体"/>
          <w:color w:val="333333"/>
          <w:kern w:val="0"/>
          <w:szCs w:val="21"/>
        </w:rPr>
      </w:pPr>
      <w:r>
        <w:rPr>
          <w:rFonts w:ascii="仿宋_GB2312" w:eastAsia="仿宋_GB2312" w:hAnsi="宋体" w:cs="宋体" w:hint="eastAsia"/>
          <w:color w:val="333333"/>
          <w:kern w:val="0"/>
          <w:sz w:val="32"/>
          <w:szCs w:val="32"/>
        </w:rPr>
        <w:t>惠来县农业科学研究所</w:t>
      </w:r>
      <w:r w:rsidR="00315C49" w:rsidRPr="00315C49">
        <w:rPr>
          <w:rFonts w:ascii="仿宋_GB2312" w:eastAsia="仿宋_GB2312" w:hAnsi="宋体" w:cs="宋体" w:hint="eastAsia"/>
          <w:color w:val="333333"/>
          <w:kern w:val="0"/>
          <w:sz w:val="32"/>
          <w:szCs w:val="32"/>
        </w:rPr>
        <w:t>2016年度财政拨款收入合计</w:t>
      </w:r>
      <w:r w:rsidR="00BE5523">
        <w:rPr>
          <w:rFonts w:ascii="仿宋_GB2312" w:eastAsia="仿宋_GB2312" w:hAnsi="宋体" w:cs="宋体" w:hint="eastAsia"/>
          <w:color w:val="333333"/>
          <w:kern w:val="0"/>
          <w:sz w:val="32"/>
          <w:szCs w:val="32"/>
        </w:rPr>
        <w:t>167.66</w:t>
      </w:r>
      <w:r w:rsidR="00315C49" w:rsidRPr="00315C49">
        <w:rPr>
          <w:rFonts w:ascii="仿宋_GB2312" w:eastAsia="仿宋_GB2312" w:hAnsi="宋体" w:cs="宋体" w:hint="eastAsia"/>
          <w:color w:val="333333"/>
          <w:kern w:val="0"/>
          <w:sz w:val="32"/>
          <w:szCs w:val="32"/>
        </w:rPr>
        <w:t>万元。其中：一般公共预算财政拨款收入</w:t>
      </w:r>
      <w:r w:rsidR="00BE5523">
        <w:rPr>
          <w:rFonts w:ascii="仿宋_GB2312" w:eastAsia="仿宋_GB2312" w:hAnsi="宋体" w:cs="宋体" w:hint="eastAsia"/>
          <w:color w:val="333333"/>
          <w:kern w:val="0"/>
          <w:sz w:val="32"/>
          <w:szCs w:val="32"/>
        </w:rPr>
        <w:t>146.97</w:t>
      </w:r>
      <w:r w:rsidR="00315C49" w:rsidRPr="00315C49">
        <w:rPr>
          <w:rFonts w:ascii="仿宋_GB2312" w:eastAsia="仿宋_GB2312" w:hAnsi="宋体" w:cs="宋体" w:hint="eastAsia"/>
          <w:color w:val="333333"/>
          <w:kern w:val="0"/>
          <w:sz w:val="32"/>
          <w:szCs w:val="32"/>
        </w:rPr>
        <w:t>万元；政府性基金预算财政拨款收入0万元。</w:t>
      </w:r>
    </w:p>
    <w:p w:rsidR="00315C49" w:rsidRPr="00315C49" w:rsidRDefault="00315C49" w:rsidP="00315C49">
      <w:pPr>
        <w:widowControl/>
        <w:spacing w:line="378" w:lineRule="atLeast"/>
        <w:ind w:firstLine="643"/>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t>（二）2016年度财政拨款支出说明</w:t>
      </w:r>
    </w:p>
    <w:p w:rsidR="00315C49" w:rsidRPr="00315C49" w:rsidRDefault="00191C0B" w:rsidP="00315C49">
      <w:pPr>
        <w:widowControl/>
        <w:spacing w:line="378" w:lineRule="atLeast"/>
        <w:ind w:firstLine="640"/>
        <w:jc w:val="left"/>
        <w:rPr>
          <w:rFonts w:ascii="宋体" w:eastAsia="宋体" w:hAnsi="宋体" w:cs="宋体"/>
          <w:color w:val="333333"/>
          <w:kern w:val="0"/>
          <w:szCs w:val="21"/>
        </w:rPr>
      </w:pPr>
      <w:r>
        <w:rPr>
          <w:rFonts w:ascii="仿宋_GB2312" w:eastAsia="仿宋_GB2312" w:hAnsi="宋体" w:cs="宋体" w:hint="eastAsia"/>
          <w:color w:val="333333"/>
          <w:kern w:val="0"/>
          <w:sz w:val="32"/>
          <w:szCs w:val="32"/>
        </w:rPr>
        <w:lastRenderedPageBreak/>
        <w:t>惠来县农业科学研究所</w:t>
      </w:r>
      <w:r w:rsidR="00315C49" w:rsidRPr="00315C49">
        <w:rPr>
          <w:rFonts w:ascii="仿宋_GB2312" w:eastAsia="仿宋_GB2312" w:hAnsi="宋体" w:cs="宋体" w:hint="eastAsia"/>
          <w:color w:val="333333"/>
          <w:kern w:val="0"/>
          <w:sz w:val="32"/>
          <w:szCs w:val="32"/>
        </w:rPr>
        <w:t>2016年度财政拨款支出合计</w:t>
      </w:r>
      <w:r w:rsidR="00663EFA">
        <w:rPr>
          <w:rFonts w:ascii="仿宋_GB2312" w:eastAsia="仿宋_GB2312" w:hAnsi="宋体" w:cs="宋体" w:hint="eastAsia"/>
          <w:color w:val="333333"/>
          <w:kern w:val="0"/>
          <w:sz w:val="32"/>
          <w:szCs w:val="32"/>
        </w:rPr>
        <w:t>167.66</w:t>
      </w:r>
      <w:r w:rsidR="00315C49" w:rsidRPr="00315C49">
        <w:rPr>
          <w:rFonts w:ascii="仿宋_GB2312" w:eastAsia="仿宋_GB2312" w:hAnsi="宋体" w:cs="宋体" w:hint="eastAsia"/>
          <w:color w:val="333333"/>
          <w:kern w:val="0"/>
          <w:sz w:val="32"/>
          <w:szCs w:val="32"/>
        </w:rPr>
        <w:t>万元。其中：一般公共预算财政拨款支出</w:t>
      </w:r>
      <w:r w:rsidR="00663EFA">
        <w:rPr>
          <w:rFonts w:ascii="仿宋_GB2312" w:eastAsia="仿宋_GB2312" w:hAnsi="宋体" w:cs="宋体" w:hint="eastAsia"/>
          <w:color w:val="333333"/>
          <w:kern w:val="0"/>
          <w:sz w:val="32"/>
          <w:szCs w:val="32"/>
        </w:rPr>
        <w:t>146.97</w:t>
      </w:r>
      <w:r w:rsidR="00315C49" w:rsidRPr="00315C49">
        <w:rPr>
          <w:rFonts w:ascii="仿宋_GB2312" w:eastAsia="仿宋_GB2312" w:hAnsi="宋体" w:cs="宋体" w:hint="eastAsia"/>
          <w:color w:val="333333"/>
          <w:kern w:val="0"/>
          <w:sz w:val="32"/>
          <w:szCs w:val="32"/>
        </w:rPr>
        <w:t>万元；政府性基金预算财政拨款支出0万元。</w:t>
      </w:r>
    </w:p>
    <w:p w:rsidR="00315C49" w:rsidRPr="00315C49" w:rsidRDefault="00315C49" w:rsidP="00315C49">
      <w:pPr>
        <w:widowControl/>
        <w:spacing w:line="378" w:lineRule="atLeast"/>
        <w:ind w:firstLine="640"/>
        <w:jc w:val="left"/>
        <w:rPr>
          <w:rFonts w:ascii="宋体" w:eastAsia="宋体" w:hAnsi="宋体" w:cs="宋体"/>
          <w:color w:val="333333"/>
          <w:kern w:val="0"/>
          <w:szCs w:val="21"/>
        </w:rPr>
      </w:pPr>
      <w:r w:rsidRPr="00315C49">
        <w:rPr>
          <w:rFonts w:ascii="仿宋_GB2312" w:eastAsia="仿宋_GB2312" w:hAnsi="宋体" w:cs="宋体" w:hint="eastAsia"/>
          <w:color w:val="333333"/>
          <w:kern w:val="0"/>
          <w:sz w:val="32"/>
          <w:szCs w:val="32"/>
        </w:rPr>
        <w:t>三</w:t>
      </w:r>
      <w:r w:rsidRPr="00315C49">
        <w:rPr>
          <w:rFonts w:ascii="仿宋_GB2312" w:eastAsia="仿宋_GB2312" w:hAnsi="宋体" w:cs="宋体" w:hint="eastAsia"/>
          <w:b/>
          <w:bCs/>
          <w:color w:val="333333"/>
          <w:kern w:val="0"/>
          <w:sz w:val="32"/>
          <w:szCs w:val="32"/>
        </w:rPr>
        <w:t>、2016年度财政拨款“三公”经费支出决算情况说明</w:t>
      </w:r>
    </w:p>
    <w:p w:rsidR="00315C49" w:rsidRPr="00315C49" w:rsidRDefault="00315C49" w:rsidP="00315C49">
      <w:pPr>
        <w:widowControl/>
        <w:spacing w:line="378" w:lineRule="atLeast"/>
        <w:ind w:firstLine="643"/>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t>“三公”经费财政拨款支出决算总体情况说明</w:t>
      </w:r>
    </w:p>
    <w:p w:rsidR="00315C49" w:rsidRPr="00315C49" w:rsidRDefault="00191C0B" w:rsidP="00315C49">
      <w:pPr>
        <w:widowControl/>
        <w:spacing w:line="378" w:lineRule="atLeast"/>
        <w:ind w:firstLine="640"/>
        <w:jc w:val="left"/>
        <w:rPr>
          <w:rFonts w:ascii="宋体" w:eastAsia="宋体" w:hAnsi="宋体" w:cs="宋体"/>
          <w:color w:val="333333"/>
          <w:kern w:val="0"/>
          <w:szCs w:val="21"/>
        </w:rPr>
      </w:pPr>
      <w:r>
        <w:rPr>
          <w:rFonts w:ascii="仿宋_GB2312" w:eastAsia="仿宋_GB2312" w:hAnsi="宋体" w:cs="宋体" w:hint="eastAsia"/>
          <w:color w:val="333333"/>
          <w:kern w:val="0"/>
          <w:sz w:val="32"/>
          <w:szCs w:val="32"/>
        </w:rPr>
        <w:t>惠来县农业科学研究所</w:t>
      </w:r>
      <w:r w:rsidR="00315C49" w:rsidRPr="00315C49">
        <w:rPr>
          <w:rFonts w:ascii="仿宋_GB2312" w:eastAsia="仿宋_GB2312" w:hAnsi="宋体" w:cs="宋体" w:hint="eastAsia"/>
          <w:color w:val="333333"/>
          <w:kern w:val="0"/>
          <w:sz w:val="32"/>
          <w:szCs w:val="32"/>
        </w:rPr>
        <w:t>2016年度“三公”经费财政拨款支出决算为</w:t>
      </w:r>
      <w:r w:rsidR="00984AC6">
        <w:rPr>
          <w:rFonts w:ascii="仿宋_GB2312" w:eastAsia="仿宋_GB2312" w:hAnsi="宋体" w:cs="宋体" w:hint="eastAsia"/>
          <w:color w:val="333333"/>
          <w:kern w:val="0"/>
          <w:sz w:val="32"/>
          <w:szCs w:val="32"/>
        </w:rPr>
        <w:t>2.06</w:t>
      </w:r>
      <w:r w:rsidR="00315C49" w:rsidRPr="00315C49">
        <w:rPr>
          <w:rFonts w:ascii="仿宋_GB2312" w:eastAsia="仿宋_GB2312" w:hAnsi="宋体" w:cs="宋体" w:hint="eastAsia"/>
          <w:color w:val="333333"/>
          <w:kern w:val="0"/>
          <w:sz w:val="32"/>
          <w:szCs w:val="32"/>
        </w:rPr>
        <w:t>万元。其中：公务接待费支出决算为</w:t>
      </w:r>
      <w:r w:rsidR="00984AC6">
        <w:rPr>
          <w:rFonts w:ascii="仿宋_GB2312" w:eastAsia="仿宋_GB2312" w:hAnsi="宋体" w:cs="宋体" w:hint="eastAsia"/>
          <w:color w:val="333333"/>
          <w:kern w:val="0"/>
          <w:sz w:val="32"/>
          <w:szCs w:val="32"/>
        </w:rPr>
        <w:t>2.06</w:t>
      </w:r>
      <w:r w:rsidR="00315C49" w:rsidRPr="00315C49">
        <w:rPr>
          <w:rFonts w:ascii="仿宋_GB2312" w:eastAsia="仿宋_GB2312" w:hAnsi="宋体" w:cs="宋体" w:hint="eastAsia"/>
          <w:color w:val="333333"/>
          <w:kern w:val="0"/>
          <w:sz w:val="32"/>
          <w:szCs w:val="32"/>
        </w:rPr>
        <w:t>万元。2016年度“三公”经费与上年保持不变。</w:t>
      </w:r>
    </w:p>
    <w:p w:rsidR="00315C49" w:rsidRPr="00315C49" w:rsidRDefault="00315C49" w:rsidP="00315C49">
      <w:pPr>
        <w:widowControl/>
        <w:spacing w:line="378" w:lineRule="atLeast"/>
        <w:ind w:firstLine="640"/>
        <w:jc w:val="left"/>
        <w:rPr>
          <w:rFonts w:ascii="宋体" w:eastAsia="宋体" w:hAnsi="宋体" w:cs="宋体"/>
          <w:color w:val="333333"/>
          <w:kern w:val="0"/>
          <w:szCs w:val="21"/>
        </w:rPr>
      </w:pPr>
      <w:r w:rsidRPr="00315C49">
        <w:rPr>
          <w:rFonts w:ascii="仿宋_GB2312" w:eastAsia="仿宋_GB2312" w:hAnsi="宋体" w:cs="宋体" w:hint="eastAsia"/>
          <w:color w:val="333333"/>
          <w:kern w:val="0"/>
          <w:sz w:val="32"/>
          <w:szCs w:val="32"/>
        </w:rPr>
        <w:t>与上年相比，2016年度“三公”经费财政拨款支出决算数</w:t>
      </w:r>
      <w:r w:rsidR="00444F14">
        <w:rPr>
          <w:rFonts w:ascii="仿宋_GB2312" w:eastAsia="仿宋_GB2312" w:hAnsi="宋体" w:cs="宋体" w:hint="eastAsia"/>
          <w:color w:val="333333"/>
          <w:kern w:val="0"/>
          <w:sz w:val="32"/>
          <w:szCs w:val="32"/>
        </w:rPr>
        <w:t>2.06</w:t>
      </w:r>
      <w:r w:rsidRPr="00315C49">
        <w:rPr>
          <w:rFonts w:ascii="仿宋_GB2312" w:eastAsia="仿宋_GB2312" w:hAnsi="宋体" w:cs="宋体" w:hint="eastAsia"/>
          <w:color w:val="333333"/>
          <w:kern w:val="0"/>
          <w:sz w:val="32"/>
          <w:szCs w:val="32"/>
        </w:rPr>
        <w:t>万元与上年保持不变。主要用于和相关单位交流业务工作，接待检查、指导等按规定开支费用。</w:t>
      </w:r>
    </w:p>
    <w:p w:rsidR="00315C49" w:rsidRPr="00315C49" w:rsidRDefault="00315C49" w:rsidP="00315C49">
      <w:pPr>
        <w:widowControl/>
        <w:spacing w:line="378" w:lineRule="atLeast"/>
        <w:ind w:firstLine="643"/>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t>四、其他重要事项的情况说明</w:t>
      </w:r>
    </w:p>
    <w:p w:rsidR="00315C49" w:rsidRPr="00315C49" w:rsidRDefault="00315C49" w:rsidP="00315C49">
      <w:pPr>
        <w:widowControl/>
        <w:spacing w:line="378" w:lineRule="atLeast"/>
        <w:ind w:firstLine="643"/>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t>（一）机关运行经费支出情况</w:t>
      </w:r>
    </w:p>
    <w:p w:rsidR="00315C49" w:rsidRPr="00315C49" w:rsidRDefault="00315C49" w:rsidP="00315C49">
      <w:pPr>
        <w:widowControl/>
        <w:spacing w:line="378" w:lineRule="atLeast"/>
        <w:ind w:firstLine="640"/>
        <w:jc w:val="left"/>
        <w:rPr>
          <w:rFonts w:ascii="宋体" w:eastAsia="宋体" w:hAnsi="宋体" w:cs="宋体"/>
          <w:color w:val="333333"/>
          <w:kern w:val="0"/>
          <w:szCs w:val="21"/>
        </w:rPr>
      </w:pPr>
      <w:r w:rsidRPr="00315C49">
        <w:rPr>
          <w:rFonts w:ascii="仿宋_GB2312" w:eastAsia="仿宋_GB2312" w:hAnsi="宋体" w:cs="宋体" w:hint="eastAsia"/>
          <w:color w:val="333333"/>
          <w:kern w:val="0"/>
          <w:sz w:val="32"/>
          <w:szCs w:val="32"/>
        </w:rPr>
        <w:t>2016年本部门机关运行经费支出</w:t>
      </w:r>
      <w:r w:rsidR="00DC2021">
        <w:rPr>
          <w:rFonts w:ascii="仿宋_GB2312" w:eastAsia="仿宋_GB2312" w:hAnsi="宋体" w:cs="宋体" w:hint="eastAsia"/>
          <w:color w:val="333333"/>
          <w:kern w:val="0"/>
          <w:sz w:val="32"/>
          <w:szCs w:val="32"/>
        </w:rPr>
        <w:t>20.68</w:t>
      </w:r>
      <w:r w:rsidRPr="00315C49">
        <w:rPr>
          <w:rFonts w:ascii="仿宋_GB2312" w:eastAsia="仿宋_GB2312" w:hAnsi="宋体" w:cs="宋体" w:hint="eastAsia"/>
          <w:color w:val="333333"/>
          <w:kern w:val="0"/>
          <w:sz w:val="32"/>
          <w:szCs w:val="32"/>
        </w:rPr>
        <w:t>万元，与上年</w:t>
      </w:r>
      <w:r w:rsidR="00F05510">
        <w:rPr>
          <w:rFonts w:ascii="仿宋_GB2312" w:eastAsia="仿宋_GB2312" w:hAnsi="宋体" w:cs="宋体" w:hint="eastAsia"/>
          <w:color w:val="333333"/>
          <w:kern w:val="0"/>
          <w:sz w:val="32"/>
          <w:szCs w:val="32"/>
        </w:rPr>
        <w:t>42.85</w:t>
      </w:r>
      <w:r w:rsidRPr="00315C49">
        <w:rPr>
          <w:rFonts w:ascii="仿宋_GB2312" w:eastAsia="仿宋_GB2312" w:hAnsi="宋体" w:cs="宋体" w:hint="eastAsia"/>
          <w:color w:val="333333"/>
          <w:kern w:val="0"/>
          <w:sz w:val="32"/>
          <w:szCs w:val="32"/>
        </w:rPr>
        <w:t>万元</w:t>
      </w:r>
      <w:r w:rsidR="00DC2021">
        <w:rPr>
          <w:rFonts w:ascii="仿宋_GB2312" w:eastAsia="仿宋_GB2312" w:hAnsi="宋体" w:cs="宋体" w:hint="eastAsia"/>
          <w:color w:val="333333"/>
          <w:kern w:val="0"/>
          <w:sz w:val="32"/>
          <w:szCs w:val="32"/>
        </w:rPr>
        <w:t>减少</w:t>
      </w:r>
      <w:r w:rsidRPr="00315C49">
        <w:rPr>
          <w:rFonts w:ascii="仿宋_GB2312" w:eastAsia="仿宋_GB2312" w:hAnsi="宋体" w:cs="宋体" w:hint="eastAsia"/>
          <w:color w:val="333333"/>
          <w:kern w:val="0"/>
          <w:sz w:val="32"/>
          <w:szCs w:val="32"/>
        </w:rPr>
        <w:t>了</w:t>
      </w:r>
      <w:r w:rsidR="00DC2021">
        <w:rPr>
          <w:rFonts w:ascii="仿宋_GB2312" w:eastAsia="仿宋_GB2312" w:hAnsi="宋体" w:cs="宋体" w:hint="eastAsia"/>
          <w:color w:val="333333"/>
          <w:kern w:val="0"/>
          <w:sz w:val="32"/>
          <w:szCs w:val="32"/>
        </w:rPr>
        <w:t>22.17</w:t>
      </w:r>
      <w:r w:rsidRPr="00315C49">
        <w:rPr>
          <w:rFonts w:ascii="仿宋_GB2312" w:eastAsia="仿宋_GB2312" w:hAnsi="宋体" w:cs="宋体" w:hint="eastAsia"/>
          <w:color w:val="333333"/>
          <w:kern w:val="0"/>
          <w:sz w:val="32"/>
          <w:szCs w:val="32"/>
        </w:rPr>
        <w:t>万元。</w:t>
      </w:r>
      <w:r w:rsidR="00DC2021">
        <w:rPr>
          <w:rFonts w:ascii="仿宋_GB2312" w:eastAsia="仿宋_GB2312" w:hAnsi="宋体" w:cs="宋体" w:hint="eastAsia"/>
          <w:color w:val="333333"/>
          <w:kern w:val="0"/>
          <w:sz w:val="32"/>
          <w:szCs w:val="32"/>
        </w:rPr>
        <w:t>减少原因是：2015年度支出2013年、2014年的专用材料费（广东省农作物新品种区</w:t>
      </w:r>
      <w:r w:rsidR="00DC2021" w:rsidRPr="00BA67B2">
        <w:rPr>
          <w:rFonts w:ascii="仿宋_GB2312" w:eastAsia="仿宋_GB2312" w:hAnsi="宋体" w:cs="宋体" w:hint="eastAsia"/>
          <w:color w:val="333333"/>
          <w:kern w:val="0"/>
          <w:sz w:val="32"/>
          <w:szCs w:val="32"/>
        </w:rPr>
        <w:t>域性试验</w:t>
      </w:r>
      <w:r w:rsidR="00DC2021">
        <w:rPr>
          <w:rFonts w:ascii="仿宋_GB2312" w:eastAsia="仿宋_GB2312" w:hAnsi="宋体" w:cs="宋体" w:hint="eastAsia"/>
          <w:color w:val="333333"/>
          <w:kern w:val="0"/>
          <w:sz w:val="32"/>
          <w:szCs w:val="32"/>
        </w:rPr>
        <w:t>补助经费）。</w:t>
      </w:r>
    </w:p>
    <w:p w:rsidR="00315C49" w:rsidRPr="00315C49" w:rsidRDefault="00315C49" w:rsidP="00315C49">
      <w:pPr>
        <w:widowControl/>
        <w:spacing w:line="378" w:lineRule="atLeast"/>
        <w:ind w:firstLine="643"/>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t>（二）政府采购支出情况说明</w:t>
      </w:r>
    </w:p>
    <w:p w:rsidR="00315C49" w:rsidRPr="00315C49" w:rsidRDefault="00315C49" w:rsidP="00315C49">
      <w:pPr>
        <w:widowControl/>
        <w:spacing w:line="378" w:lineRule="atLeast"/>
        <w:ind w:firstLine="640"/>
        <w:jc w:val="left"/>
        <w:rPr>
          <w:rFonts w:ascii="宋体" w:eastAsia="宋体" w:hAnsi="宋体" w:cs="宋体"/>
          <w:color w:val="333333"/>
          <w:kern w:val="0"/>
          <w:szCs w:val="21"/>
        </w:rPr>
      </w:pPr>
      <w:r w:rsidRPr="00315C49">
        <w:rPr>
          <w:rFonts w:ascii="仿宋_GB2312" w:eastAsia="仿宋_GB2312" w:hAnsi="宋体" w:cs="宋体" w:hint="eastAsia"/>
          <w:color w:val="333333"/>
          <w:kern w:val="0"/>
          <w:sz w:val="32"/>
          <w:szCs w:val="32"/>
        </w:rPr>
        <w:t>2016年本部门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rsidR="00315C49" w:rsidRPr="00315C49" w:rsidRDefault="00315C49" w:rsidP="00315C49">
      <w:pPr>
        <w:widowControl/>
        <w:spacing w:line="378" w:lineRule="atLeast"/>
        <w:ind w:firstLine="643"/>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t>（三）国有资产占用情况</w:t>
      </w:r>
    </w:p>
    <w:p w:rsidR="00315C49" w:rsidRPr="00315C49" w:rsidRDefault="00315C49" w:rsidP="00315C49">
      <w:pPr>
        <w:widowControl/>
        <w:spacing w:line="378" w:lineRule="atLeast"/>
        <w:ind w:firstLine="640"/>
        <w:jc w:val="left"/>
        <w:rPr>
          <w:rFonts w:ascii="宋体" w:eastAsia="宋体" w:hAnsi="宋体" w:cs="宋体"/>
          <w:color w:val="333333"/>
          <w:kern w:val="0"/>
          <w:szCs w:val="21"/>
        </w:rPr>
      </w:pPr>
      <w:r w:rsidRPr="00315C49">
        <w:rPr>
          <w:rFonts w:ascii="仿宋_GB2312" w:eastAsia="仿宋_GB2312" w:hAnsi="宋体" w:cs="宋体" w:hint="eastAsia"/>
          <w:color w:val="333333"/>
          <w:kern w:val="0"/>
          <w:sz w:val="32"/>
          <w:szCs w:val="32"/>
        </w:rPr>
        <w:lastRenderedPageBreak/>
        <w:t>截至2016年12月31日，本部门无国有资产占有情况</w:t>
      </w:r>
      <w:r w:rsidRPr="00315C49">
        <w:rPr>
          <w:rFonts w:ascii="仿宋_GB2312" w:eastAsia="仿宋_GB2312" w:hAnsi="宋体" w:cs="宋体" w:hint="eastAsia"/>
          <w:b/>
          <w:bCs/>
          <w:color w:val="333333"/>
          <w:kern w:val="0"/>
          <w:sz w:val="32"/>
          <w:szCs w:val="32"/>
        </w:rPr>
        <w:t>。</w:t>
      </w:r>
    </w:p>
    <w:p w:rsidR="00315C49" w:rsidRPr="00315C49" w:rsidRDefault="00315C49" w:rsidP="00315C49">
      <w:pPr>
        <w:widowControl/>
        <w:spacing w:line="378" w:lineRule="atLeast"/>
        <w:ind w:firstLine="643"/>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t>（四）预算绩效管理工作开展情况。</w:t>
      </w:r>
    </w:p>
    <w:p w:rsidR="00315C49" w:rsidRPr="00315C49" w:rsidRDefault="00315C49" w:rsidP="00315C49">
      <w:pPr>
        <w:widowControl/>
        <w:spacing w:line="378" w:lineRule="atLeast"/>
        <w:ind w:firstLine="643"/>
        <w:jc w:val="left"/>
        <w:rPr>
          <w:rFonts w:ascii="宋体" w:eastAsia="宋体" w:hAnsi="宋体" w:cs="宋体"/>
          <w:color w:val="333333"/>
          <w:kern w:val="0"/>
          <w:szCs w:val="21"/>
        </w:rPr>
      </w:pPr>
      <w:r w:rsidRPr="00315C49">
        <w:rPr>
          <w:rFonts w:ascii="仿宋_GB2312" w:eastAsia="仿宋_GB2312" w:hAnsi="宋体" w:cs="宋体" w:hint="eastAsia"/>
          <w:color w:val="333333"/>
          <w:kern w:val="0"/>
          <w:sz w:val="32"/>
          <w:szCs w:val="32"/>
        </w:rPr>
        <w:t>2016年本部门未有涉及项目的绩效评价。</w:t>
      </w:r>
    </w:p>
    <w:p w:rsidR="00315C49" w:rsidRPr="00315C49" w:rsidRDefault="00315C49" w:rsidP="00315C49">
      <w:pPr>
        <w:widowControl/>
        <w:spacing w:line="378" w:lineRule="atLeast"/>
        <w:ind w:firstLine="723"/>
        <w:jc w:val="center"/>
        <w:rPr>
          <w:rFonts w:ascii="宋体" w:eastAsia="宋体" w:hAnsi="宋体" w:cs="宋体"/>
          <w:color w:val="333333"/>
          <w:kern w:val="0"/>
          <w:szCs w:val="21"/>
        </w:rPr>
      </w:pPr>
      <w:r w:rsidRPr="00315C49">
        <w:rPr>
          <w:rFonts w:ascii="宋体" w:eastAsia="宋体" w:hAnsi="宋体" w:cs="宋体"/>
          <w:color w:val="333333"/>
          <w:kern w:val="0"/>
          <w:szCs w:val="21"/>
        </w:rPr>
        <w:t> </w:t>
      </w:r>
    </w:p>
    <w:p w:rsidR="00315C49" w:rsidRPr="00315C49" w:rsidRDefault="00315C49" w:rsidP="00315C49">
      <w:pPr>
        <w:widowControl/>
        <w:spacing w:line="378" w:lineRule="atLeast"/>
        <w:ind w:firstLine="723"/>
        <w:jc w:val="center"/>
        <w:rPr>
          <w:rFonts w:ascii="宋体" w:eastAsia="宋体" w:hAnsi="宋体" w:cs="宋体"/>
          <w:color w:val="333333"/>
          <w:kern w:val="0"/>
          <w:szCs w:val="21"/>
        </w:rPr>
      </w:pPr>
      <w:r w:rsidRPr="00315C49">
        <w:rPr>
          <w:rFonts w:ascii="仿宋_GB2312" w:eastAsia="仿宋_GB2312" w:hAnsi="宋体" w:cs="宋体" w:hint="eastAsia"/>
          <w:b/>
          <w:bCs/>
          <w:color w:val="333333"/>
          <w:kern w:val="0"/>
          <w:sz w:val="36"/>
          <w:szCs w:val="36"/>
        </w:rPr>
        <w:t>第四部分</w:t>
      </w:r>
      <w:r w:rsidRPr="00315C49">
        <w:rPr>
          <w:rFonts w:ascii="仿宋_GB2312" w:eastAsia="仿宋_GB2312" w:hAnsi="宋体" w:cs="宋体" w:hint="eastAsia"/>
          <w:b/>
          <w:bCs/>
          <w:color w:val="333333"/>
          <w:kern w:val="0"/>
          <w:sz w:val="36"/>
        </w:rPr>
        <w:t> </w:t>
      </w:r>
      <w:r w:rsidRPr="00315C49">
        <w:rPr>
          <w:rFonts w:ascii="仿宋_GB2312" w:eastAsia="仿宋_GB2312" w:hAnsi="宋体" w:cs="宋体" w:hint="eastAsia"/>
          <w:b/>
          <w:bCs/>
          <w:color w:val="333333"/>
          <w:kern w:val="0"/>
          <w:sz w:val="36"/>
          <w:szCs w:val="36"/>
        </w:rPr>
        <w:t> </w:t>
      </w:r>
      <w:r w:rsidRPr="00315C49">
        <w:rPr>
          <w:rFonts w:ascii="仿宋_GB2312" w:eastAsia="仿宋_GB2312" w:hAnsi="宋体" w:cs="宋体" w:hint="eastAsia"/>
          <w:b/>
          <w:bCs/>
          <w:color w:val="333333"/>
          <w:kern w:val="0"/>
          <w:sz w:val="36"/>
          <w:szCs w:val="36"/>
        </w:rPr>
        <w:t>名词解释</w:t>
      </w:r>
    </w:p>
    <w:p w:rsidR="00315C49" w:rsidRPr="00315C49" w:rsidRDefault="00315C49" w:rsidP="00315C49">
      <w:pPr>
        <w:widowControl/>
        <w:spacing w:line="378" w:lineRule="atLeast"/>
        <w:ind w:firstLine="723"/>
        <w:jc w:val="center"/>
        <w:rPr>
          <w:rFonts w:ascii="宋体" w:eastAsia="宋体" w:hAnsi="宋体" w:cs="宋体"/>
          <w:color w:val="333333"/>
          <w:kern w:val="0"/>
          <w:szCs w:val="21"/>
        </w:rPr>
      </w:pPr>
      <w:r w:rsidRPr="00315C49">
        <w:rPr>
          <w:rFonts w:ascii="宋体" w:eastAsia="宋体" w:hAnsi="宋体" w:cs="宋体"/>
          <w:color w:val="333333"/>
          <w:kern w:val="0"/>
          <w:szCs w:val="21"/>
        </w:rPr>
        <w:t> </w:t>
      </w:r>
    </w:p>
    <w:p w:rsidR="00315C49" w:rsidRPr="00315C49" w:rsidRDefault="00315C49" w:rsidP="00315C49">
      <w:pPr>
        <w:widowControl/>
        <w:spacing w:line="378" w:lineRule="atLeast"/>
        <w:ind w:firstLine="630"/>
        <w:jc w:val="left"/>
        <w:rPr>
          <w:rFonts w:ascii="宋体" w:eastAsia="宋体" w:hAnsi="宋体" w:cs="宋体"/>
          <w:color w:val="333333"/>
          <w:kern w:val="0"/>
          <w:szCs w:val="21"/>
        </w:rPr>
      </w:pPr>
      <w:r w:rsidRPr="00315C49">
        <w:rPr>
          <w:rFonts w:ascii="仿宋_GB2312" w:eastAsia="仿宋_GB2312" w:hAnsi="宋体" w:cs="宋体" w:hint="eastAsia"/>
          <w:color w:val="333333"/>
          <w:kern w:val="0"/>
          <w:sz w:val="32"/>
          <w:szCs w:val="32"/>
        </w:rPr>
        <w:t>一、</w:t>
      </w:r>
      <w:r w:rsidRPr="00315C49">
        <w:rPr>
          <w:rFonts w:ascii="仿宋_GB2312" w:eastAsia="仿宋_GB2312" w:hAnsi="宋体" w:cs="宋体" w:hint="eastAsia"/>
          <w:b/>
          <w:bCs/>
          <w:color w:val="333333"/>
          <w:kern w:val="0"/>
          <w:sz w:val="32"/>
          <w:szCs w:val="32"/>
        </w:rPr>
        <w:t>财政拨款收入：</w:t>
      </w:r>
      <w:r w:rsidRPr="00315C49">
        <w:rPr>
          <w:rFonts w:ascii="仿宋_GB2312" w:eastAsia="仿宋_GB2312" w:hAnsi="宋体" w:cs="宋体" w:hint="eastAsia"/>
          <w:color w:val="333333"/>
          <w:kern w:val="0"/>
          <w:sz w:val="32"/>
          <w:szCs w:val="32"/>
        </w:rPr>
        <w:t>指财政当年拨付的资金事业收入。</w:t>
      </w:r>
    </w:p>
    <w:p w:rsidR="00315C49" w:rsidRPr="00315C49" w:rsidRDefault="00315C49" w:rsidP="00315C49">
      <w:pPr>
        <w:widowControl/>
        <w:spacing w:line="378" w:lineRule="atLeast"/>
        <w:ind w:left="1" w:firstLine="630"/>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t>二、事业收入：</w:t>
      </w:r>
      <w:r w:rsidRPr="00315C49">
        <w:rPr>
          <w:rFonts w:ascii="仿宋_GB2312" w:eastAsia="仿宋_GB2312" w:hAnsi="宋体" w:cs="宋体" w:hint="eastAsia"/>
          <w:color w:val="333333"/>
          <w:kern w:val="0"/>
          <w:sz w:val="32"/>
          <w:szCs w:val="32"/>
        </w:rPr>
        <w:t>指事业单位开展专业业务活动及辅动所取得的收入。</w:t>
      </w:r>
    </w:p>
    <w:p w:rsidR="00315C49" w:rsidRPr="00315C49" w:rsidRDefault="00315C49" w:rsidP="00315C49">
      <w:pPr>
        <w:widowControl/>
        <w:spacing w:line="378" w:lineRule="atLeast"/>
        <w:ind w:left="1" w:firstLine="630"/>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t>三、经营收入：</w:t>
      </w:r>
      <w:r w:rsidRPr="00315C49">
        <w:rPr>
          <w:rFonts w:ascii="仿宋_GB2312" w:eastAsia="仿宋_GB2312" w:hAnsi="宋体" w:cs="宋体" w:hint="eastAsia"/>
          <w:color w:val="333333"/>
          <w:kern w:val="0"/>
          <w:sz w:val="32"/>
          <w:szCs w:val="32"/>
        </w:rPr>
        <w:t>指事业单位在专业业务活动及其辅助活动之外开展非独立核算经营活动取得的收入。</w:t>
      </w:r>
    </w:p>
    <w:p w:rsidR="00315C49" w:rsidRPr="00315C49" w:rsidRDefault="00315C49" w:rsidP="00315C49">
      <w:pPr>
        <w:widowControl/>
        <w:spacing w:line="378" w:lineRule="atLeast"/>
        <w:ind w:left="1" w:firstLine="630"/>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t>四、其他收入：</w:t>
      </w:r>
      <w:r w:rsidRPr="00315C49">
        <w:rPr>
          <w:rFonts w:ascii="仿宋_GB2312" w:eastAsia="仿宋_GB2312" w:hAnsi="宋体" w:cs="宋体" w:hint="eastAsia"/>
          <w:color w:val="333333"/>
          <w:kern w:val="0"/>
          <w:sz w:val="32"/>
          <w:szCs w:val="32"/>
        </w:rPr>
        <w:t>指除上述“财政拨款收入”、“事业收入”、“经营收入”等以外的收入。主要是非本级财政拨款、存款利息收入、事业单位固定资产出租收入等。</w:t>
      </w:r>
    </w:p>
    <w:p w:rsidR="00315C49" w:rsidRPr="00315C49" w:rsidRDefault="00315C49" w:rsidP="00315C49">
      <w:pPr>
        <w:widowControl/>
        <w:spacing w:line="378" w:lineRule="atLeast"/>
        <w:ind w:left="1" w:firstLine="630"/>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t>五、用事业基金弥补收支差额：</w:t>
      </w:r>
      <w:r w:rsidRPr="00315C49">
        <w:rPr>
          <w:rFonts w:ascii="仿宋_GB2312" w:eastAsia="仿宋_GB2312" w:hAnsi="宋体" w:cs="宋体" w:hint="eastAsia"/>
          <w:color w:val="333333"/>
          <w:kern w:val="0"/>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rsidR="00315C49" w:rsidRPr="00315C49" w:rsidRDefault="00315C49" w:rsidP="00315C49">
      <w:pPr>
        <w:widowControl/>
        <w:spacing w:line="378" w:lineRule="atLeast"/>
        <w:ind w:left="1" w:firstLine="630"/>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t>六、年初结转和结余：</w:t>
      </w:r>
      <w:r w:rsidRPr="00315C49">
        <w:rPr>
          <w:rFonts w:ascii="仿宋_GB2312" w:eastAsia="仿宋_GB2312" w:hAnsi="宋体" w:cs="宋体" w:hint="eastAsia"/>
          <w:color w:val="333333"/>
          <w:kern w:val="0"/>
          <w:sz w:val="32"/>
          <w:szCs w:val="32"/>
        </w:rPr>
        <w:t>指以前年度尚未完成、结转到本年按有关规定继续使用的资金。</w:t>
      </w:r>
    </w:p>
    <w:p w:rsidR="00315C49" w:rsidRPr="00315C49" w:rsidRDefault="00315C49" w:rsidP="00315C49">
      <w:pPr>
        <w:widowControl/>
        <w:spacing w:line="378" w:lineRule="atLeast"/>
        <w:ind w:left="1" w:firstLine="630"/>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lastRenderedPageBreak/>
        <w:t>七、结余分配：</w:t>
      </w:r>
      <w:r w:rsidRPr="00315C49">
        <w:rPr>
          <w:rFonts w:ascii="仿宋_GB2312" w:eastAsia="仿宋_GB2312" w:hAnsi="宋体" w:cs="宋体" w:hint="eastAsia"/>
          <w:color w:val="333333"/>
          <w:kern w:val="0"/>
          <w:sz w:val="32"/>
          <w:szCs w:val="32"/>
        </w:rPr>
        <w:t>指事业事位按规定提取的职工福利基金、事业基金和缴纳的所得税，以及建设单位按规定应交回的基本建设竣工项目结余资金。</w:t>
      </w:r>
    </w:p>
    <w:p w:rsidR="00315C49" w:rsidRPr="00315C49" w:rsidRDefault="00315C49" w:rsidP="00315C49">
      <w:pPr>
        <w:widowControl/>
        <w:spacing w:line="378" w:lineRule="atLeast"/>
        <w:ind w:left="1" w:firstLine="630"/>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t>八、年末结转和结余：</w:t>
      </w:r>
      <w:r w:rsidRPr="00315C49">
        <w:rPr>
          <w:rFonts w:ascii="仿宋_GB2312" w:eastAsia="仿宋_GB2312" w:hAnsi="宋体" w:cs="宋体" w:hint="eastAsia"/>
          <w:color w:val="333333"/>
          <w:kern w:val="0"/>
          <w:sz w:val="32"/>
          <w:szCs w:val="32"/>
        </w:rPr>
        <w:t>指本年度或以前年度预算安排、因客观条件发生变化无法按原计划实施，需要延迟到以后年度按有关规定继续使用的资金。</w:t>
      </w:r>
    </w:p>
    <w:p w:rsidR="00315C49" w:rsidRPr="00315C49" w:rsidRDefault="00315C49" w:rsidP="00315C49">
      <w:pPr>
        <w:widowControl/>
        <w:spacing w:line="378" w:lineRule="atLeast"/>
        <w:ind w:left="1" w:firstLine="630"/>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t>九、基本支出：</w:t>
      </w:r>
      <w:r w:rsidRPr="00315C49">
        <w:rPr>
          <w:rFonts w:ascii="仿宋_GB2312" w:eastAsia="仿宋_GB2312" w:hAnsi="宋体" w:cs="宋体" w:hint="eastAsia"/>
          <w:color w:val="333333"/>
          <w:kern w:val="0"/>
          <w:sz w:val="32"/>
          <w:szCs w:val="32"/>
        </w:rPr>
        <w:t>指为保障机构正常运转、完成日常工作任务面发生的人员支出和公用支出。</w:t>
      </w:r>
    </w:p>
    <w:p w:rsidR="00315C49" w:rsidRPr="00315C49" w:rsidRDefault="00315C49" w:rsidP="00315C49">
      <w:pPr>
        <w:widowControl/>
        <w:spacing w:line="378" w:lineRule="atLeast"/>
        <w:ind w:left="1" w:firstLine="630"/>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t>十、项目支出：</w:t>
      </w:r>
      <w:r w:rsidRPr="00315C49">
        <w:rPr>
          <w:rFonts w:ascii="仿宋_GB2312" w:eastAsia="仿宋_GB2312" w:hAnsi="宋体" w:cs="宋体" w:hint="eastAsia"/>
          <w:color w:val="333333"/>
          <w:kern w:val="0"/>
          <w:sz w:val="32"/>
          <w:szCs w:val="32"/>
        </w:rPr>
        <w:t>指在基本支出这外为完成特定行政任务和事业发展目标所发生的支出。</w:t>
      </w:r>
    </w:p>
    <w:p w:rsidR="00315C49" w:rsidRPr="00315C49" w:rsidRDefault="00315C49" w:rsidP="00315C49">
      <w:pPr>
        <w:widowControl/>
        <w:spacing w:line="378" w:lineRule="atLeast"/>
        <w:ind w:left="1" w:firstLine="630"/>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t>十一、经营支出：</w:t>
      </w:r>
      <w:r w:rsidRPr="00315C49">
        <w:rPr>
          <w:rFonts w:ascii="仿宋_GB2312" w:eastAsia="仿宋_GB2312" w:hAnsi="宋体" w:cs="宋体" w:hint="eastAsia"/>
          <w:color w:val="333333"/>
          <w:kern w:val="0"/>
          <w:sz w:val="32"/>
          <w:szCs w:val="32"/>
        </w:rPr>
        <w:t>指事业单位在专业业务活动及其辅助活动之外开展非独立核算经营活动所发生的支出。</w:t>
      </w:r>
    </w:p>
    <w:p w:rsidR="00315C49" w:rsidRPr="00315C49" w:rsidRDefault="00315C49" w:rsidP="00315C49">
      <w:pPr>
        <w:widowControl/>
        <w:spacing w:line="378" w:lineRule="atLeast"/>
        <w:ind w:left="1" w:firstLine="630"/>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t>十二、“三公”经费：</w:t>
      </w:r>
      <w:r w:rsidRPr="00315C49">
        <w:rPr>
          <w:rFonts w:ascii="仿宋_GB2312" w:eastAsia="仿宋_GB2312" w:hAnsi="宋体" w:cs="宋体" w:hint="eastAsia"/>
          <w:color w:val="333333"/>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315C49" w:rsidRPr="00315C49" w:rsidRDefault="00315C49" w:rsidP="00315C49">
      <w:pPr>
        <w:widowControl/>
        <w:spacing w:line="378" w:lineRule="atLeast"/>
        <w:ind w:left="1" w:firstLine="630"/>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lastRenderedPageBreak/>
        <w:t>十三、机关运行经费：</w:t>
      </w:r>
      <w:r w:rsidRPr="00315C49">
        <w:rPr>
          <w:rFonts w:ascii="仿宋_GB2312" w:eastAsia="仿宋_GB2312" w:hAnsi="宋体" w:cs="宋体" w:hint="eastAsia"/>
          <w:color w:val="333333"/>
          <w:kern w:val="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315C49" w:rsidRPr="00315C49" w:rsidRDefault="00315C49" w:rsidP="00315C49">
      <w:pPr>
        <w:widowControl/>
        <w:spacing w:line="378" w:lineRule="atLeast"/>
        <w:ind w:left="1" w:firstLine="630"/>
        <w:jc w:val="left"/>
        <w:rPr>
          <w:rFonts w:ascii="宋体" w:eastAsia="宋体" w:hAnsi="宋体" w:cs="宋体"/>
          <w:color w:val="333333"/>
          <w:kern w:val="0"/>
          <w:szCs w:val="21"/>
        </w:rPr>
      </w:pPr>
      <w:r w:rsidRPr="00315C49">
        <w:rPr>
          <w:rFonts w:ascii="宋体" w:eastAsia="宋体" w:hAnsi="宋体" w:cs="宋体"/>
          <w:color w:val="333333"/>
          <w:kern w:val="0"/>
          <w:szCs w:val="21"/>
        </w:rPr>
        <w:t> </w:t>
      </w:r>
    </w:p>
    <w:p w:rsidR="00315C49" w:rsidRPr="00315C49" w:rsidRDefault="00315C49" w:rsidP="00315C49">
      <w:pPr>
        <w:widowControl/>
        <w:spacing w:line="378" w:lineRule="atLeast"/>
        <w:ind w:left="1" w:firstLine="630"/>
        <w:jc w:val="left"/>
        <w:rPr>
          <w:rFonts w:ascii="宋体" w:eastAsia="宋体" w:hAnsi="宋体" w:cs="宋体"/>
          <w:color w:val="333333"/>
          <w:kern w:val="0"/>
          <w:szCs w:val="21"/>
        </w:rPr>
      </w:pPr>
      <w:r w:rsidRPr="00315C49">
        <w:rPr>
          <w:rFonts w:ascii="宋体" w:eastAsia="宋体" w:hAnsi="宋体" w:cs="宋体"/>
          <w:color w:val="333333"/>
          <w:kern w:val="0"/>
          <w:szCs w:val="21"/>
        </w:rPr>
        <w:t> </w:t>
      </w:r>
    </w:p>
    <w:p w:rsidR="00315C49" w:rsidRPr="00315C49" w:rsidRDefault="00315C49" w:rsidP="00315C49">
      <w:pPr>
        <w:widowControl/>
        <w:spacing w:line="378" w:lineRule="atLeast"/>
        <w:ind w:left="1" w:firstLine="630"/>
        <w:jc w:val="left"/>
        <w:rPr>
          <w:rFonts w:ascii="宋体" w:eastAsia="宋体" w:hAnsi="宋体" w:cs="宋体"/>
          <w:color w:val="333333"/>
          <w:kern w:val="0"/>
          <w:szCs w:val="21"/>
        </w:rPr>
      </w:pPr>
      <w:r w:rsidRPr="00315C49">
        <w:rPr>
          <w:rFonts w:ascii="宋体" w:eastAsia="宋体" w:hAnsi="宋体" w:cs="宋体"/>
          <w:color w:val="333333"/>
          <w:kern w:val="0"/>
          <w:szCs w:val="21"/>
        </w:rPr>
        <w:t> </w:t>
      </w:r>
    </w:p>
    <w:p w:rsidR="00315C49" w:rsidRPr="00315C49" w:rsidRDefault="00315C49" w:rsidP="00315C49">
      <w:pPr>
        <w:widowControl/>
        <w:spacing w:line="378" w:lineRule="atLeast"/>
        <w:ind w:left="1" w:firstLine="630"/>
        <w:jc w:val="left"/>
        <w:rPr>
          <w:rFonts w:ascii="宋体" w:eastAsia="宋体" w:hAnsi="宋体" w:cs="宋体"/>
          <w:color w:val="333333"/>
          <w:kern w:val="0"/>
          <w:szCs w:val="21"/>
        </w:rPr>
      </w:pPr>
      <w:r w:rsidRPr="00315C49">
        <w:rPr>
          <w:rFonts w:ascii="仿宋_GB2312" w:eastAsia="仿宋_GB2312" w:hAnsi="宋体" w:cs="宋体" w:hint="eastAsia"/>
          <w:color w:val="333333"/>
          <w:kern w:val="0"/>
          <w:sz w:val="32"/>
          <w:szCs w:val="32"/>
        </w:rPr>
        <w:t>                                        </w:t>
      </w:r>
      <w:r w:rsidRPr="00315C49">
        <w:rPr>
          <w:rFonts w:ascii="仿宋_GB2312" w:eastAsia="仿宋_GB2312" w:hAnsi="宋体" w:cs="宋体" w:hint="eastAsia"/>
          <w:color w:val="333333"/>
          <w:kern w:val="0"/>
          <w:sz w:val="32"/>
        </w:rPr>
        <w:t> </w:t>
      </w:r>
      <w:r w:rsidR="00191C0B">
        <w:rPr>
          <w:rFonts w:ascii="仿宋_GB2312" w:eastAsia="仿宋_GB2312" w:hAnsi="宋体" w:cs="宋体" w:hint="eastAsia"/>
          <w:color w:val="333333"/>
          <w:kern w:val="0"/>
          <w:sz w:val="32"/>
          <w:szCs w:val="32"/>
        </w:rPr>
        <w:t>惠来县农业科学研究所</w:t>
      </w:r>
    </w:p>
    <w:p w:rsidR="00315C49" w:rsidRPr="00315C49" w:rsidRDefault="00315C49" w:rsidP="00315C49">
      <w:pPr>
        <w:widowControl/>
        <w:spacing w:line="378" w:lineRule="atLeast"/>
        <w:ind w:left="1" w:firstLine="630"/>
        <w:jc w:val="left"/>
        <w:rPr>
          <w:rFonts w:ascii="宋体" w:eastAsia="宋体" w:hAnsi="宋体" w:cs="宋体"/>
          <w:color w:val="333333"/>
          <w:kern w:val="0"/>
          <w:szCs w:val="21"/>
        </w:rPr>
      </w:pPr>
      <w:r w:rsidRPr="00315C49">
        <w:rPr>
          <w:rFonts w:ascii="仿宋_GB2312" w:eastAsia="仿宋_GB2312" w:hAnsi="宋体" w:cs="宋体" w:hint="eastAsia"/>
          <w:color w:val="333333"/>
          <w:kern w:val="0"/>
          <w:sz w:val="32"/>
          <w:szCs w:val="32"/>
        </w:rPr>
        <w:t>                                          </w:t>
      </w:r>
      <w:r w:rsidRPr="00315C49">
        <w:rPr>
          <w:rFonts w:ascii="仿宋_GB2312" w:eastAsia="仿宋_GB2312" w:hAnsi="宋体" w:cs="宋体" w:hint="eastAsia"/>
          <w:color w:val="333333"/>
          <w:kern w:val="0"/>
          <w:sz w:val="32"/>
        </w:rPr>
        <w:t> </w:t>
      </w:r>
      <w:r w:rsidRPr="00315C49">
        <w:rPr>
          <w:rFonts w:ascii="仿宋_GB2312" w:eastAsia="仿宋_GB2312" w:hAnsi="宋体" w:cs="宋体" w:hint="eastAsia"/>
          <w:color w:val="333333"/>
          <w:kern w:val="0"/>
          <w:sz w:val="32"/>
          <w:szCs w:val="32"/>
        </w:rPr>
        <w:t>2017年</w:t>
      </w:r>
      <w:r w:rsidR="00170935">
        <w:rPr>
          <w:rFonts w:ascii="仿宋_GB2312" w:eastAsia="仿宋_GB2312" w:hAnsi="宋体" w:cs="宋体" w:hint="eastAsia"/>
          <w:color w:val="333333"/>
          <w:kern w:val="0"/>
          <w:sz w:val="32"/>
          <w:szCs w:val="32"/>
        </w:rPr>
        <w:t>12</w:t>
      </w:r>
      <w:r w:rsidRPr="00315C49">
        <w:rPr>
          <w:rFonts w:ascii="仿宋_GB2312" w:eastAsia="仿宋_GB2312" w:hAnsi="宋体" w:cs="宋体" w:hint="eastAsia"/>
          <w:color w:val="333333"/>
          <w:kern w:val="0"/>
          <w:sz w:val="32"/>
          <w:szCs w:val="32"/>
        </w:rPr>
        <w:t>月</w:t>
      </w:r>
      <w:r w:rsidR="00170935">
        <w:rPr>
          <w:rFonts w:ascii="仿宋_GB2312" w:eastAsia="仿宋_GB2312" w:hAnsi="宋体" w:cs="宋体" w:hint="eastAsia"/>
          <w:color w:val="333333"/>
          <w:kern w:val="0"/>
          <w:sz w:val="32"/>
          <w:szCs w:val="32"/>
        </w:rPr>
        <w:t>08</w:t>
      </w:r>
      <w:r w:rsidRPr="00315C49">
        <w:rPr>
          <w:rFonts w:ascii="仿宋_GB2312" w:eastAsia="仿宋_GB2312" w:hAnsi="宋体" w:cs="宋体" w:hint="eastAsia"/>
          <w:color w:val="333333"/>
          <w:kern w:val="0"/>
          <w:sz w:val="32"/>
          <w:szCs w:val="32"/>
        </w:rPr>
        <w:t>日</w:t>
      </w:r>
    </w:p>
    <w:sectPr w:rsidR="00315C49" w:rsidRPr="00315C49" w:rsidSect="00AF0858">
      <w:pgSz w:w="11906" w:h="16838"/>
      <w:pgMar w:top="1440" w:right="1304" w:bottom="1440"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A1A" w:rsidRDefault="00A61A1A" w:rsidP="00315C49">
      <w:r>
        <w:separator/>
      </w:r>
    </w:p>
  </w:endnote>
  <w:endnote w:type="continuationSeparator" w:id="1">
    <w:p w:rsidR="00A61A1A" w:rsidRDefault="00A61A1A" w:rsidP="00315C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A1A" w:rsidRDefault="00A61A1A" w:rsidP="00315C49">
      <w:r>
        <w:separator/>
      </w:r>
    </w:p>
  </w:footnote>
  <w:footnote w:type="continuationSeparator" w:id="1">
    <w:p w:rsidR="00A61A1A" w:rsidRDefault="00A61A1A" w:rsidP="00315C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5C49"/>
    <w:rsid w:val="00026ED3"/>
    <w:rsid w:val="00076FD3"/>
    <w:rsid w:val="00095448"/>
    <w:rsid w:val="00170935"/>
    <w:rsid w:val="00191C0B"/>
    <w:rsid w:val="00202BB5"/>
    <w:rsid w:val="00272B71"/>
    <w:rsid w:val="00315C49"/>
    <w:rsid w:val="00444F14"/>
    <w:rsid w:val="004778D9"/>
    <w:rsid w:val="00482FA9"/>
    <w:rsid w:val="004B1335"/>
    <w:rsid w:val="005934A8"/>
    <w:rsid w:val="005A10E6"/>
    <w:rsid w:val="005F3C2E"/>
    <w:rsid w:val="00663EFA"/>
    <w:rsid w:val="00835823"/>
    <w:rsid w:val="008961DF"/>
    <w:rsid w:val="00984AC6"/>
    <w:rsid w:val="00A61A1A"/>
    <w:rsid w:val="00AD7FBA"/>
    <w:rsid w:val="00AF0858"/>
    <w:rsid w:val="00B01054"/>
    <w:rsid w:val="00B15CC7"/>
    <w:rsid w:val="00BA67B2"/>
    <w:rsid w:val="00BD2B38"/>
    <w:rsid w:val="00BD3C6C"/>
    <w:rsid w:val="00BE5523"/>
    <w:rsid w:val="00C17C44"/>
    <w:rsid w:val="00D24401"/>
    <w:rsid w:val="00DC2021"/>
    <w:rsid w:val="00E01544"/>
    <w:rsid w:val="00E64FB0"/>
    <w:rsid w:val="00F05510"/>
    <w:rsid w:val="00FD4453"/>
    <w:rsid w:val="00FD7D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4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5C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15C49"/>
    <w:rPr>
      <w:sz w:val="18"/>
      <w:szCs w:val="18"/>
    </w:rPr>
  </w:style>
  <w:style w:type="paragraph" w:styleId="a4">
    <w:name w:val="footer"/>
    <w:basedOn w:val="a"/>
    <w:link w:val="Char0"/>
    <w:uiPriority w:val="99"/>
    <w:semiHidden/>
    <w:unhideWhenUsed/>
    <w:rsid w:val="00315C4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15C49"/>
    <w:rPr>
      <w:sz w:val="18"/>
      <w:szCs w:val="18"/>
    </w:rPr>
  </w:style>
  <w:style w:type="paragraph" w:styleId="a5">
    <w:name w:val="Normal (Web)"/>
    <w:basedOn w:val="a"/>
    <w:uiPriority w:val="99"/>
    <w:semiHidden/>
    <w:unhideWhenUsed/>
    <w:rsid w:val="00315C4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315C49"/>
  </w:style>
  <w:style w:type="character" w:styleId="a6">
    <w:name w:val="Hyperlink"/>
    <w:basedOn w:val="a0"/>
    <w:uiPriority w:val="99"/>
    <w:semiHidden/>
    <w:unhideWhenUsed/>
    <w:rsid w:val="00315C49"/>
    <w:rPr>
      <w:color w:val="0000FF"/>
      <w:u w:val="single"/>
    </w:rPr>
  </w:style>
  <w:style w:type="paragraph" w:styleId="a7">
    <w:name w:val="List Paragraph"/>
    <w:basedOn w:val="a"/>
    <w:uiPriority w:val="34"/>
    <w:qFormat/>
    <w:rsid w:val="00AF0858"/>
    <w:pPr>
      <w:ind w:firstLineChars="200" w:firstLine="420"/>
    </w:pPr>
  </w:style>
</w:styles>
</file>

<file path=word/webSettings.xml><?xml version="1.0" encoding="utf-8"?>
<w:webSettings xmlns:r="http://schemas.openxmlformats.org/officeDocument/2006/relationships" xmlns:w="http://schemas.openxmlformats.org/wordprocessingml/2006/main">
  <w:divs>
    <w:div w:id="72162684">
      <w:bodyDiv w:val="1"/>
      <w:marLeft w:val="0"/>
      <w:marRight w:val="0"/>
      <w:marTop w:val="0"/>
      <w:marBottom w:val="0"/>
      <w:divBdr>
        <w:top w:val="none" w:sz="0" w:space="0" w:color="auto"/>
        <w:left w:val="none" w:sz="0" w:space="0" w:color="auto"/>
        <w:bottom w:val="none" w:sz="0" w:space="0" w:color="auto"/>
        <w:right w:val="none" w:sz="0" w:space="0" w:color="auto"/>
      </w:divBdr>
      <w:divsChild>
        <w:div w:id="1512798497">
          <w:marLeft w:val="0"/>
          <w:marRight w:val="0"/>
          <w:marTop w:val="0"/>
          <w:marBottom w:val="0"/>
          <w:divBdr>
            <w:top w:val="single" w:sz="6" w:space="8" w:color="BBBBBB"/>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384</Words>
  <Characters>2193</Characters>
  <Application>Microsoft Office Word</Application>
  <DocSecurity>0</DocSecurity>
  <Lines>18</Lines>
  <Paragraphs>5</Paragraphs>
  <ScaleCrop>false</ScaleCrop>
  <Company>Microsoft</Company>
  <LinksUpToDate>false</LinksUpToDate>
  <CharactersWithSpaces>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25</cp:revision>
  <dcterms:created xsi:type="dcterms:W3CDTF">2018-04-07T08:54:00Z</dcterms:created>
  <dcterms:modified xsi:type="dcterms:W3CDTF">2018-06-20T05:45:00Z</dcterms:modified>
</cp:coreProperties>
</file>